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2AB6" w14:textId="77777777" w:rsidR="001152FD" w:rsidRPr="00FA7747" w:rsidRDefault="001152FD" w:rsidP="001D1332">
      <w:pPr>
        <w:pStyle w:val="Default"/>
        <w:spacing w:after="120"/>
        <w:rPr>
          <w:rFonts w:asciiTheme="minorHAnsi" w:hAnsiTheme="minorHAnsi" w:cstheme="minorHAnsi"/>
          <w:b/>
          <w:u w:val="single"/>
        </w:rPr>
      </w:pPr>
      <w:bookmarkStart w:id="0" w:name="_GoBack"/>
      <w:bookmarkEnd w:id="0"/>
      <w:r w:rsidRPr="00FA7747">
        <w:rPr>
          <w:rFonts w:asciiTheme="minorHAnsi" w:hAnsiTheme="minorHAnsi" w:cstheme="minorHAnsi"/>
          <w:b/>
          <w:u w:val="single"/>
        </w:rPr>
        <w:t>1.</w:t>
      </w:r>
      <w:r w:rsidR="00190EBF" w:rsidRPr="00FA7747">
        <w:rPr>
          <w:rFonts w:asciiTheme="minorHAnsi" w:hAnsiTheme="minorHAnsi" w:cstheme="minorHAnsi"/>
          <w:b/>
          <w:u w:val="single"/>
        </w:rPr>
        <w:t xml:space="preserve"> </w:t>
      </w:r>
      <w:r w:rsidR="009F71C2" w:rsidRPr="00FA7747">
        <w:rPr>
          <w:rFonts w:asciiTheme="minorHAnsi" w:hAnsiTheme="minorHAnsi" w:cstheme="minorHAnsi"/>
          <w:b/>
          <w:u w:val="single"/>
        </w:rPr>
        <w:t>Maddenin/karışımın ve şirketin/dağıtıcının kimliği</w:t>
      </w:r>
    </w:p>
    <w:p w14:paraId="6B328206" w14:textId="174602A7" w:rsidR="001152FD" w:rsidRPr="00FA7747" w:rsidRDefault="009F71C2" w:rsidP="001D1332">
      <w:pPr>
        <w:pStyle w:val="Default"/>
        <w:spacing w:after="120"/>
        <w:rPr>
          <w:rFonts w:asciiTheme="minorHAnsi" w:hAnsiTheme="minorHAnsi" w:cstheme="minorHAnsi"/>
        </w:rPr>
      </w:pPr>
      <w:r w:rsidRPr="00FA7747">
        <w:rPr>
          <w:rFonts w:asciiTheme="minorHAnsi" w:hAnsiTheme="minorHAnsi" w:cstheme="minorHAnsi"/>
        </w:rPr>
        <w:t>1.1.Madde/Karışımın kimliği</w:t>
      </w:r>
      <w:r w:rsidR="00B56365" w:rsidRPr="00FA7747">
        <w:rPr>
          <w:rFonts w:asciiTheme="minorHAnsi" w:hAnsiTheme="minorHAnsi" w:cstheme="minorHAnsi"/>
        </w:rPr>
        <w:t>:</w:t>
      </w:r>
    </w:p>
    <w:p w14:paraId="0BB30E67" w14:textId="2E7345B5" w:rsidR="001D1332" w:rsidRPr="00FA7747" w:rsidRDefault="001D1332" w:rsidP="001D1332">
      <w:pPr>
        <w:pStyle w:val="Default"/>
        <w:spacing w:after="120"/>
        <w:rPr>
          <w:rFonts w:asciiTheme="minorHAnsi" w:hAnsiTheme="minorHAnsi" w:cstheme="minorHAnsi"/>
        </w:rPr>
      </w:pPr>
      <w:r w:rsidRPr="00FA7747">
        <w:rPr>
          <w:rFonts w:asciiTheme="minorHAnsi" w:hAnsiTheme="minorHAnsi" w:cstheme="minorHAnsi"/>
        </w:rPr>
        <w:t>Ürün adı</w:t>
      </w:r>
      <w:r w:rsidRPr="00FA7747">
        <w:rPr>
          <w:rFonts w:asciiTheme="minorHAnsi" w:hAnsiTheme="minorHAnsi" w:cstheme="minorHAnsi"/>
        </w:rPr>
        <w:tab/>
      </w:r>
      <w:r w:rsidRPr="00FA7747">
        <w:rPr>
          <w:rFonts w:asciiTheme="minorHAnsi" w:hAnsiTheme="minorHAnsi" w:cstheme="minorHAnsi"/>
        </w:rPr>
        <w:tab/>
      </w:r>
      <w:r w:rsidRPr="00FA7747">
        <w:rPr>
          <w:rFonts w:asciiTheme="minorHAnsi" w:hAnsiTheme="minorHAnsi" w:cstheme="minorHAnsi"/>
        </w:rPr>
        <w:tab/>
      </w:r>
      <w:r w:rsidR="003B43CC">
        <w:rPr>
          <w:rFonts w:asciiTheme="minorHAnsi" w:hAnsiTheme="minorHAnsi" w:cstheme="minorHAnsi"/>
          <w:b/>
          <w:bCs/>
        </w:rPr>
        <w:t>VAPNIL</w:t>
      </w:r>
      <w:r w:rsidR="00706921">
        <w:rPr>
          <w:rFonts w:asciiTheme="minorHAnsi" w:hAnsiTheme="minorHAnsi" w:cstheme="minorHAnsi"/>
          <w:b/>
          <w:bCs/>
        </w:rPr>
        <w:t xml:space="preserve"> </w:t>
      </w:r>
      <w:r w:rsidR="001C07C5" w:rsidRPr="00FA7747">
        <w:rPr>
          <w:rFonts w:asciiTheme="minorHAnsi" w:hAnsiTheme="minorHAnsi" w:cstheme="minorHAnsi"/>
        </w:rPr>
        <w:t xml:space="preserve">(%50 </w:t>
      </w:r>
      <w:proofErr w:type="spellStart"/>
      <w:r w:rsidR="001C07C5" w:rsidRPr="00FA7747">
        <w:rPr>
          <w:rFonts w:asciiTheme="minorHAnsi" w:hAnsiTheme="minorHAnsi" w:cstheme="minorHAnsi"/>
        </w:rPr>
        <w:t>Cyprodinil</w:t>
      </w:r>
      <w:proofErr w:type="spellEnd"/>
      <w:r w:rsidR="001C07C5" w:rsidRPr="00FA7747">
        <w:rPr>
          <w:rFonts w:asciiTheme="minorHAnsi" w:hAnsiTheme="minorHAnsi" w:cstheme="minorHAnsi"/>
        </w:rPr>
        <w:t>)</w:t>
      </w:r>
    </w:p>
    <w:p w14:paraId="6F3C4062" w14:textId="73E08899" w:rsidR="001D1332" w:rsidRPr="00FA7747" w:rsidRDefault="001D1332" w:rsidP="001D1332">
      <w:pPr>
        <w:pStyle w:val="Default"/>
        <w:spacing w:after="120"/>
        <w:rPr>
          <w:rFonts w:asciiTheme="minorHAnsi" w:hAnsiTheme="minorHAnsi" w:cstheme="minorHAnsi"/>
        </w:rPr>
      </w:pPr>
      <w:r w:rsidRPr="00FA7747">
        <w:rPr>
          <w:rFonts w:asciiTheme="minorHAnsi" w:hAnsiTheme="minorHAnsi" w:cstheme="minorHAnsi"/>
        </w:rPr>
        <w:t>1.2.Madde veya karışımın belirlenmiş kullanımı</w:t>
      </w:r>
      <w:r w:rsidR="00B56365" w:rsidRPr="00FA7747">
        <w:rPr>
          <w:rFonts w:asciiTheme="minorHAnsi" w:hAnsiTheme="minorHAnsi" w:cstheme="minorHAnsi"/>
        </w:rPr>
        <w:t>:</w:t>
      </w:r>
    </w:p>
    <w:p w14:paraId="757EEDEE" w14:textId="56AF037A" w:rsidR="001D1332" w:rsidRPr="00FA7747" w:rsidRDefault="001C07C5" w:rsidP="001D1332">
      <w:pPr>
        <w:pStyle w:val="Default"/>
        <w:spacing w:after="120"/>
        <w:rPr>
          <w:rFonts w:asciiTheme="minorHAnsi" w:hAnsiTheme="minorHAnsi" w:cstheme="minorHAnsi"/>
        </w:rPr>
      </w:pPr>
      <w:r w:rsidRPr="00FA7747">
        <w:rPr>
          <w:rFonts w:asciiTheme="minorHAnsi" w:hAnsiTheme="minorHAnsi" w:cstheme="minorHAnsi"/>
        </w:rPr>
        <w:t>FUNG</w:t>
      </w:r>
      <w:r w:rsidR="0015464A" w:rsidRPr="00FA7747">
        <w:rPr>
          <w:rFonts w:asciiTheme="minorHAnsi" w:hAnsiTheme="minorHAnsi" w:cstheme="minorHAnsi"/>
        </w:rPr>
        <w:t>İSİT</w:t>
      </w:r>
      <w:r w:rsidRPr="00FA7747">
        <w:rPr>
          <w:rFonts w:asciiTheme="minorHAnsi" w:hAnsiTheme="minorHAnsi" w:cstheme="minorHAnsi"/>
        </w:rPr>
        <w:t xml:space="preserve"> </w:t>
      </w:r>
      <w:r w:rsidR="001D1332" w:rsidRPr="00FA7747">
        <w:rPr>
          <w:rFonts w:asciiTheme="minorHAnsi" w:hAnsiTheme="minorHAnsi" w:cstheme="minorHAnsi"/>
        </w:rPr>
        <w:t>(</w:t>
      </w:r>
      <w:r w:rsidRPr="00FA7747">
        <w:rPr>
          <w:rFonts w:asciiTheme="minorHAnsi" w:hAnsiTheme="minorHAnsi" w:cstheme="minorHAnsi"/>
        </w:rPr>
        <w:t>Mantar</w:t>
      </w:r>
      <w:r w:rsidR="001D1332" w:rsidRPr="00FA7747">
        <w:rPr>
          <w:rFonts w:asciiTheme="minorHAnsi" w:hAnsiTheme="minorHAnsi" w:cstheme="minorHAnsi"/>
        </w:rPr>
        <w:t xml:space="preserve"> İlacı)</w:t>
      </w:r>
    </w:p>
    <w:p w14:paraId="217AA6E5" w14:textId="77777777" w:rsidR="001D1332" w:rsidRPr="00FA7747" w:rsidRDefault="001D1332" w:rsidP="0099620F">
      <w:pPr>
        <w:pStyle w:val="Default"/>
        <w:rPr>
          <w:rFonts w:asciiTheme="minorHAnsi" w:hAnsiTheme="minorHAnsi" w:cstheme="minorHAnsi"/>
        </w:rPr>
      </w:pPr>
      <w:r w:rsidRPr="00FA7747">
        <w:rPr>
          <w:rFonts w:asciiTheme="minorHAnsi" w:hAnsiTheme="minorHAnsi" w:cstheme="minorHAnsi"/>
        </w:rPr>
        <w:t xml:space="preserve">1.3 </w:t>
      </w:r>
      <w:r w:rsidR="00CC1B2D" w:rsidRPr="00FA7747">
        <w:rPr>
          <w:rFonts w:asciiTheme="minorHAnsi" w:hAnsiTheme="minorHAnsi" w:cstheme="minorHAnsi"/>
        </w:rPr>
        <w:t>Tedarikçi</w:t>
      </w:r>
      <w:r w:rsidR="00CC1B2D" w:rsidRPr="00FA7747">
        <w:rPr>
          <w:rFonts w:asciiTheme="minorHAnsi" w:hAnsiTheme="minorHAnsi" w:cstheme="minorHAnsi"/>
        </w:rPr>
        <w:tab/>
      </w:r>
      <w:r w:rsidR="00B56365" w:rsidRPr="00FA7747">
        <w:rPr>
          <w:rFonts w:asciiTheme="minorHAnsi" w:hAnsiTheme="minorHAnsi" w:cstheme="minorHAnsi"/>
        </w:rPr>
        <w:t>:</w:t>
      </w:r>
      <w:r w:rsidR="00CC1B2D" w:rsidRPr="00FA7747">
        <w:rPr>
          <w:rFonts w:asciiTheme="minorHAnsi" w:hAnsiTheme="minorHAnsi" w:cstheme="minorHAnsi"/>
        </w:rPr>
        <w:tab/>
        <w:t>VAPCO TARIM İ</w:t>
      </w:r>
      <w:r w:rsidR="009966E8" w:rsidRPr="00FA7747">
        <w:rPr>
          <w:rFonts w:asciiTheme="minorHAnsi" w:hAnsiTheme="minorHAnsi" w:cstheme="minorHAnsi"/>
        </w:rPr>
        <w:t>LAÇ</w:t>
      </w:r>
      <w:r w:rsidR="00CC1B2D" w:rsidRPr="00FA7747">
        <w:rPr>
          <w:rFonts w:asciiTheme="minorHAnsi" w:hAnsiTheme="minorHAnsi" w:cstheme="minorHAnsi"/>
        </w:rPr>
        <w:t xml:space="preserve"> ÜRETİM PAZARLAMA </w:t>
      </w:r>
      <w:proofErr w:type="gramStart"/>
      <w:r w:rsidR="00CC1B2D" w:rsidRPr="00FA7747">
        <w:rPr>
          <w:rFonts w:asciiTheme="minorHAnsi" w:hAnsiTheme="minorHAnsi" w:cstheme="minorHAnsi"/>
        </w:rPr>
        <w:t>DAĞ.VET.İTH.İHR.LTD.ŞTİ.</w:t>
      </w:r>
      <w:proofErr w:type="gramEnd"/>
    </w:p>
    <w:p w14:paraId="7961542A" w14:textId="77777777" w:rsidR="00807C5E" w:rsidRPr="00FA7747" w:rsidRDefault="00CC1B2D" w:rsidP="0099620F">
      <w:pPr>
        <w:pStyle w:val="Default"/>
        <w:ind w:left="1416" w:firstLine="708"/>
        <w:rPr>
          <w:rFonts w:asciiTheme="minorHAnsi" w:hAnsiTheme="minorHAnsi" w:cstheme="minorHAnsi"/>
        </w:rPr>
      </w:pPr>
      <w:proofErr w:type="spellStart"/>
      <w:r w:rsidRPr="00FA7747">
        <w:rPr>
          <w:rFonts w:asciiTheme="minorHAnsi" w:hAnsiTheme="minorHAnsi" w:cstheme="minorHAnsi"/>
        </w:rPr>
        <w:t>Yaşamkent</w:t>
      </w:r>
      <w:proofErr w:type="spellEnd"/>
      <w:r w:rsidRPr="00FA7747">
        <w:rPr>
          <w:rFonts w:asciiTheme="minorHAnsi" w:hAnsiTheme="minorHAnsi" w:cstheme="minorHAnsi"/>
        </w:rPr>
        <w:t xml:space="preserve"> </w:t>
      </w:r>
      <w:proofErr w:type="spellStart"/>
      <w:r w:rsidRPr="00FA7747">
        <w:rPr>
          <w:rFonts w:asciiTheme="minorHAnsi" w:hAnsiTheme="minorHAnsi" w:cstheme="minorHAnsi"/>
        </w:rPr>
        <w:t>mah.</w:t>
      </w:r>
      <w:proofErr w:type="spellEnd"/>
      <w:r w:rsidRPr="00FA7747">
        <w:rPr>
          <w:rFonts w:asciiTheme="minorHAnsi" w:hAnsiTheme="minorHAnsi" w:cstheme="minorHAnsi"/>
        </w:rPr>
        <w:t xml:space="preserve"> 3250 </w:t>
      </w:r>
      <w:proofErr w:type="spellStart"/>
      <w:r w:rsidRPr="00FA7747">
        <w:rPr>
          <w:rFonts w:asciiTheme="minorHAnsi" w:hAnsiTheme="minorHAnsi" w:cstheme="minorHAnsi"/>
        </w:rPr>
        <w:t>cad.</w:t>
      </w:r>
      <w:proofErr w:type="spellEnd"/>
      <w:r w:rsidRPr="00FA7747">
        <w:rPr>
          <w:rFonts w:asciiTheme="minorHAnsi" w:hAnsiTheme="minorHAnsi" w:cstheme="minorHAnsi"/>
        </w:rPr>
        <w:t xml:space="preserve"> Pelit Plaza No:6A/63 Çankaya / ANKARA </w:t>
      </w:r>
    </w:p>
    <w:p w14:paraId="25E6B935" w14:textId="07E53DD0" w:rsidR="00B56365" w:rsidRPr="00FA7747" w:rsidRDefault="00B56365" w:rsidP="0099620F">
      <w:pPr>
        <w:pStyle w:val="Default"/>
        <w:ind w:left="1416" w:firstLine="708"/>
        <w:rPr>
          <w:rFonts w:asciiTheme="minorHAnsi" w:hAnsiTheme="minorHAnsi" w:cstheme="minorHAnsi"/>
        </w:rPr>
      </w:pPr>
      <w:r w:rsidRPr="00FA7747">
        <w:rPr>
          <w:rFonts w:asciiTheme="minorHAnsi" w:hAnsiTheme="minorHAnsi" w:cstheme="minorHAnsi"/>
        </w:rPr>
        <w:t xml:space="preserve"> 0312 217 22 06 </w:t>
      </w:r>
      <w:r w:rsidR="00EB1612" w:rsidRPr="00FA7747">
        <w:rPr>
          <w:rFonts w:asciiTheme="minorHAnsi" w:hAnsiTheme="minorHAnsi" w:cstheme="minorHAnsi"/>
        </w:rPr>
        <w:t>&amp; 0312 217 22 16</w:t>
      </w:r>
    </w:p>
    <w:p w14:paraId="1F5BFA1A" w14:textId="77777777" w:rsidR="00EB1612" w:rsidRPr="00FA7747" w:rsidRDefault="00EB1612" w:rsidP="0099620F">
      <w:pPr>
        <w:pStyle w:val="Default"/>
        <w:ind w:left="1416" w:firstLine="708"/>
        <w:rPr>
          <w:rFonts w:asciiTheme="minorHAnsi" w:hAnsiTheme="minorHAnsi" w:cstheme="minorHAnsi"/>
          <w:color w:val="auto"/>
        </w:rPr>
      </w:pPr>
      <w:r w:rsidRPr="00FA7747">
        <w:rPr>
          <w:rFonts w:asciiTheme="minorHAnsi" w:hAnsiTheme="minorHAnsi" w:cstheme="minorHAnsi"/>
          <w:color w:val="auto"/>
        </w:rPr>
        <w:t xml:space="preserve"> </w:t>
      </w:r>
      <w:hyperlink r:id="rId8" w:history="1">
        <w:r w:rsidRPr="00FA7747">
          <w:rPr>
            <w:rStyle w:val="Kpr"/>
            <w:rFonts w:asciiTheme="minorHAnsi" w:hAnsiTheme="minorHAnsi" w:cstheme="minorHAnsi"/>
            <w:color w:val="auto"/>
            <w:u w:val="none"/>
          </w:rPr>
          <w:t>vapco@vapco.com.tr</w:t>
        </w:r>
      </w:hyperlink>
    </w:p>
    <w:p w14:paraId="269674BD" w14:textId="77777777" w:rsidR="00EB1612" w:rsidRPr="00FA7747" w:rsidRDefault="00EB1612" w:rsidP="0099620F">
      <w:pPr>
        <w:pStyle w:val="Default"/>
        <w:ind w:left="1416" w:firstLine="708"/>
        <w:rPr>
          <w:rFonts w:asciiTheme="minorHAnsi" w:hAnsiTheme="minorHAnsi" w:cstheme="minorHAnsi"/>
          <w:color w:val="auto"/>
        </w:rPr>
      </w:pPr>
      <w:r w:rsidRPr="00FA7747">
        <w:rPr>
          <w:rFonts w:asciiTheme="minorHAnsi" w:hAnsiTheme="minorHAnsi" w:cstheme="minorHAnsi"/>
          <w:color w:val="auto"/>
        </w:rPr>
        <w:t xml:space="preserve"> www.vapco.com.tr</w:t>
      </w:r>
    </w:p>
    <w:p w14:paraId="75094076" w14:textId="77777777" w:rsidR="001D1332" w:rsidRPr="00FA7747" w:rsidRDefault="001D1332" w:rsidP="00B56365">
      <w:pPr>
        <w:pStyle w:val="Default"/>
        <w:spacing w:after="120"/>
        <w:ind w:left="-71"/>
        <w:rPr>
          <w:rFonts w:asciiTheme="minorHAnsi" w:hAnsiTheme="minorHAnsi" w:cstheme="minorHAnsi"/>
        </w:rPr>
      </w:pPr>
      <w:r w:rsidRPr="00FA7747">
        <w:rPr>
          <w:rFonts w:asciiTheme="minorHAnsi" w:hAnsiTheme="minorHAnsi" w:cstheme="minorHAnsi"/>
        </w:rPr>
        <w:t>1</w:t>
      </w:r>
      <w:r w:rsidR="005617E3" w:rsidRPr="00FA7747">
        <w:rPr>
          <w:rFonts w:asciiTheme="minorHAnsi" w:hAnsiTheme="minorHAnsi" w:cstheme="minorHAnsi"/>
        </w:rPr>
        <w:t xml:space="preserve">.4 Acil durum telefon </w:t>
      </w:r>
      <w:proofErr w:type="gramStart"/>
      <w:r w:rsidR="005617E3" w:rsidRPr="00FA7747">
        <w:rPr>
          <w:rFonts w:asciiTheme="minorHAnsi" w:hAnsiTheme="minorHAnsi" w:cstheme="minorHAnsi"/>
        </w:rPr>
        <w:t xml:space="preserve">numarası </w:t>
      </w:r>
      <w:r w:rsidR="00B56365" w:rsidRPr="00FA7747">
        <w:rPr>
          <w:rFonts w:asciiTheme="minorHAnsi" w:hAnsiTheme="minorHAnsi" w:cstheme="minorHAnsi"/>
        </w:rPr>
        <w:t>:</w:t>
      </w:r>
      <w:proofErr w:type="gramEnd"/>
      <w:r w:rsidR="00995571" w:rsidRPr="00FA7747">
        <w:rPr>
          <w:rFonts w:asciiTheme="minorHAnsi" w:hAnsiTheme="minorHAnsi" w:cstheme="minorHAnsi"/>
        </w:rPr>
        <w:t xml:space="preserve"> </w:t>
      </w:r>
      <w:r w:rsidRPr="00FA7747">
        <w:rPr>
          <w:rFonts w:asciiTheme="minorHAnsi" w:hAnsiTheme="minorHAnsi" w:cstheme="minorHAnsi"/>
        </w:rPr>
        <w:t>Ulusal Zehir Danışma Merkezi UZEM 114</w:t>
      </w:r>
    </w:p>
    <w:p w14:paraId="7EFAEBD8" w14:textId="77777777" w:rsidR="0065217F" w:rsidRPr="00FA7747" w:rsidRDefault="00973DC9">
      <w:pPr>
        <w:rPr>
          <w:rFonts w:cstheme="minorHAnsi"/>
          <w:b/>
          <w:color w:val="000000"/>
          <w:sz w:val="24"/>
          <w:szCs w:val="24"/>
          <w:u w:val="single"/>
        </w:rPr>
      </w:pPr>
      <w:r w:rsidRPr="00FA7747">
        <w:rPr>
          <w:rFonts w:cstheme="minorHAnsi"/>
          <w:b/>
          <w:color w:val="000000"/>
          <w:sz w:val="24"/>
          <w:szCs w:val="24"/>
          <w:u w:val="single"/>
        </w:rPr>
        <w:t>2. Zararlılık tanımlanması</w:t>
      </w:r>
    </w:p>
    <w:p w14:paraId="7B36BCC5" w14:textId="77777777" w:rsidR="00973DC9" w:rsidRPr="00FA7747" w:rsidRDefault="00973DC9" w:rsidP="00973DC9">
      <w:pPr>
        <w:spacing w:after="0"/>
        <w:rPr>
          <w:rFonts w:cstheme="minorHAnsi"/>
          <w:color w:val="000000"/>
          <w:sz w:val="24"/>
          <w:szCs w:val="24"/>
        </w:rPr>
      </w:pPr>
      <w:r w:rsidRPr="00FA7747">
        <w:rPr>
          <w:rFonts w:cstheme="minorHAnsi"/>
          <w:color w:val="000000"/>
          <w:sz w:val="24"/>
          <w:szCs w:val="24"/>
        </w:rPr>
        <w:t>2.1. Madde veya karışımın sınıflandırılması</w:t>
      </w:r>
    </w:p>
    <w:p w14:paraId="7DF4C2C8" w14:textId="77777777" w:rsidR="00973DC9" w:rsidRPr="00FA7747" w:rsidRDefault="00973DC9" w:rsidP="00973DC9">
      <w:pPr>
        <w:spacing w:after="0"/>
        <w:rPr>
          <w:rFonts w:cstheme="minorHAnsi"/>
          <w:b/>
          <w:color w:val="000000"/>
          <w:sz w:val="24"/>
          <w:szCs w:val="24"/>
        </w:rPr>
      </w:pPr>
      <w:r w:rsidRPr="00FA7747">
        <w:rPr>
          <w:rFonts w:cstheme="minorHAnsi"/>
          <w:b/>
          <w:color w:val="000000"/>
          <w:sz w:val="24"/>
          <w:szCs w:val="24"/>
        </w:rPr>
        <w:t xml:space="preserve">11 Aralık Tarih ve 28848 </w:t>
      </w:r>
      <w:proofErr w:type="spellStart"/>
      <w:r w:rsidRPr="00FA7747">
        <w:rPr>
          <w:rFonts w:cstheme="minorHAnsi"/>
          <w:b/>
          <w:color w:val="000000"/>
          <w:sz w:val="24"/>
          <w:szCs w:val="24"/>
        </w:rPr>
        <w:t>Mük</w:t>
      </w:r>
      <w:proofErr w:type="spellEnd"/>
      <w:r w:rsidRPr="00FA7747">
        <w:rPr>
          <w:rFonts w:cstheme="minorHAnsi"/>
          <w:b/>
          <w:color w:val="000000"/>
          <w:sz w:val="24"/>
          <w:szCs w:val="24"/>
        </w:rPr>
        <w:t>. Sayılı Tehlike Maddelerin ve Müstahzarların Sınıflandırılması, Ambalajlanması ve Etiketlenmesi Hakkında Yönetmelik ve AB tüzüğü EC 1272/2008 (CLP) çerçevesinde sınıflandırma;</w:t>
      </w:r>
    </w:p>
    <w:p w14:paraId="31E15E2E" w14:textId="77777777" w:rsidR="009966E8" w:rsidRPr="00FA7747" w:rsidRDefault="009966E8" w:rsidP="001E61BA">
      <w:pPr>
        <w:spacing w:after="0" w:line="240" w:lineRule="auto"/>
        <w:rPr>
          <w:rFonts w:cstheme="minorHAnsi"/>
          <w:b/>
          <w:sz w:val="24"/>
          <w:szCs w:val="24"/>
        </w:rPr>
      </w:pPr>
    </w:p>
    <w:p w14:paraId="6619FB29" w14:textId="6D01EB4B" w:rsidR="00DA4DD0" w:rsidRPr="00FA7747" w:rsidRDefault="0099620F" w:rsidP="00DA4DD0">
      <w:pPr>
        <w:spacing w:after="0" w:line="240" w:lineRule="auto"/>
        <w:rPr>
          <w:rFonts w:cstheme="minorHAnsi"/>
          <w:b/>
          <w:sz w:val="24"/>
          <w:szCs w:val="24"/>
        </w:rPr>
      </w:pPr>
      <w:r w:rsidRPr="00FA7747">
        <w:rPr>
          <w:rFonts w:cstheme="minorHAnsi"/>
          <w:b/>
          <w:sz w:val="24"/>
          <w:szCs w:val="24"/>
        </w:rPr>
        <w:t xml:space="preserve">Fiziksel </w:t>
      </w:r>
      <w:proofErr w:type="gramStart"/>
      <w:r w:rsidRPr="00FA7747">
        <w:rPr>
          <w:rFonts w:cstheme="minorHAnsi"/>
          <w:b/>
          <w:sz w:val="24"/>
          <w:szCs w:val="24"/>
        </w:rPr>
        <w:t>Zararlılık</w:t>
      </w:r>
      <w:bookmarkStart w:id="1" w:name="_Hlk5189911"/>
      <w:r w:rsidRPr="00FA7747">
        <w:rPr>
          <w:rFonts w:cstheme="minorHAnsi"/>
          <w:b/>
          <w:sz w:val="24"/>
          <w:szCs w:val="24"/>
        </w:rPr>
        <w:t xml:space="preserve">:  </w:t>
      </w:r>
      <w:r w:rsidR="00832680" w:rsidRPr="00FA7747">
        <w:rPr>
          <w:rFonts w:cstheme="minorHAnsi"/>
          <w:b/>
          <w:sz w:val="24"/>
          <w:szCs w:val="24"/>
        </w:rPr>
        <w:t xml:space="preserve"> </w:t>
      </w:r>
      <w:proofErr w:type="gramEnd"/>
      <w:r w:rsidR="00832680" w:rsidRPr="00FA7747">
        <w:rPr>
          <w:rFonts w:cstheme="minorHAnsi"/>
          <w:b/>
          <w:sz w:val="24"/>
          <w:szCs w:val="24"/>
        </w:rPr>
        <w:t xml:space="preserve">   </w:t>
      </w:r>
      <w:r w:rsidR="00006208" w:rsidRPr="00FA7747">
        <w:rPr>
          <w:rFonts w:cstheme="minorHAnsi"/>
          <w:b/>
          <w:sz w:val="24"/>
          <w:szCs w:val="24"/>
        </w:rPr>
        <w:t xml:space="preserve"> </w:t>
      </w:r>
      <w:bookmarkEnd w:id="1"/>
      <w:r w:rsidR="00DA4DD0" w:rsidRPr="00FA7747">
        <w:rPr>
          <w:rFonts w:cstheme="minorHAnsi"/>
          <w:bCs/>
          <w:sz w:val="24"/>
          <w:szCs w:val="24"/>
        </w:rPr>
        <w:t>Zararlı olarak sınıflandırılmamıştır.</w:t>
      </w:r>
    </w:p>
    <w:p w14:paraId="55FB928A" w14:textId="77777777" w:rsidR="00DA4DD0" w:rsidRPr="00FA7747" w:rsidRDefault="00DA4DD0" w:rsidP="00006208">
      <w:pPr>
        <w:spacing w:after="0" w:line="240" w:lineRule="auto"/>
        <w:rPr>
          <w:rFonts w:cstheme="minorHAnsi"/>
          <w:b/>
          <w:sz w:val="24"/>
          <w:szCs w:val="24"/>
        </w:rPr>
      </w:pPr>
    </w:p>
    <w:p w14:paraId="4CA44BD3" w14:textId="485C3B59" w:rsidR="00006208" w:rsidRPr="00FA7747" w:rsidRDefault="009966E8" w:rsidP="00006208">
      <w:pPr>
        <w:spacing w:after="0" w:line="240" w:lineRule="auto"/>
        <w:rPr>
          <w:rFonts w:cstheme="minorHAnsi"/>
          <w:sz w:val="24"/>
          <w:szCs w:val="24"/>
        </w:rPr>
      </w:pPr>
      <w:r w:rsidRPr="00FA7747">
        <w:rPr>
          <w:rFonts w:cstheme="minorHAnsi"/>
          <w:b/>
          <w:sz w:val="24"/>
          <w:szCs w:val="24"/>
        </w:rPr>
        <w:t xml:space="preserve">Sağlık İçin </w:t>
      </w:r>
      <w:proofErr w:type="gramStart"/>
      <w:r w:rsidRPr="00FA7747">
        <w:rPr>
          <w:rFonts w:cstheme="minorHAnsi"/>
          <w:b/>
          <w:sz w:val="24"/>
          <w:szCs w:val="24"/>
        </w:rPr>
        <w:t>Zararlılık</w:t>
      </w:r>
      <w:bookmarkStart w:id="2" w:name="_Hlk6400540"/>
      <w:r w:rsidRPr="00FA7747">
        <w:rPr>
          <w:rFonts w:cstheme="minorHAnsi"/>
          <w:sz w:val="24"/>
          <w:szCs w:val="24"/>
        </w:rPr>
        <w:t>:</w:t>
      </w:r>
      <w:r w:rsidR="00035BE4" w:rsidRPr="00FA7747">
        <w:rPr>
          <w:rFonts w:cstheme="minorHAnsi"/>
          <w:sz w:val="24"/>
          <w:szCs w:val="24"/>
        </w:rPr>
        <w:t xml:space="preserve"> </w:t>
      </w:r>
      <w:r w:rsidR="00006208" w:rsidRPr="00FA7747">
        <w:rPr>
          <w:rFonts w:cstheme="minorHAnsi"/>
          <w:sz w:val="24"/>
          <w:szCs w:val="24"/>
        </w:rPr>
        <w:t xml:space="preserve"> H</w:t>
      </w:r>
      <w:proofErr w:type="gramEnd"/>
      <w:r w:rsidR="00006208" w:rsidRPr="00FA7747">
        <w:rPr>
          <w:rFonts w:cstheme="minorHAnsi"/>
          <w:sz w:val="24"/>
          <w:szCs w:val="24"/>
        </w:rPr>
        <w:t>31</w:t>
      </w:r>
      <w:r w:rsidR="00DA4DD0" w:rsidRPr="00FA7747">
        <w:rPr>
          <w:rFonts w:cstheme="minorHAnsi"/>
          <w:sz w:val="24"/>
          <w:szCs w:val="24"/>
        </w:rPr>
        <w:t>7</w:t>
      </w:r>
      <w:r w:rsidR="00006208" w:rsidRPr="00FA7747">
        <w:rPr>
          <w:rFonts w:cstheme="minorHAnsi"/>
          <w:sz w:val="24"/>
          <w:szCs w:val="24"/>
        </w:rPr>
        <w:t>,</w:t>
      </w:r>
      <w:r w:rsidR="00DA4DD0" w:rsidRPr="00FA7747">
        <w:rPr>
          <w:rFonts w:cstheme="minorHAnsi"/>
          <w:sz w:val="24"/>
          <w:szCs w:val="24"/>
        </w:rPr>
        <w:t xml:space="preserve"> Cilt Hassas 1</w:t>
      </w:r>
    </w:p>
    <w:p w14:paraId="4A7D1802" w14:textId="15FF02A0" w:rsidR="009968E4" w:rsidRPr="00FA7747" w:rsidRDefault="00006208" w:rsidP="00DA4DD0">
      <w:pPr>
        <w:spacing w:after="0" w:line="240" w:lineRule="auto"/>
        <w:rPr>
          <w:rFonts w:cstheme="minorHAnsi"/>
          <w:sz w:val="24"/>
          <w:szCs w:val="24"/>
        </w:rPr>
      </w:pPr>
      <w:r w:rsidRPr="00FA7747">
        <w:rPr>
          <w:rFonts w:cstheme="minorHAnsi"/>
          <w:sz w:val="24"/>
          <w:szCs w:val="24"/>
        </w:rPr>
        <w:t xml:space="preserve">                              </w:t>
      </w:r>
    </w:p>
    <w:bookmarkEnd w:id="2"/>
    <w:p w14:paraId="3C0ECED5" w14:textId="77777777" w:rsidR="009966E8" w:rsidRPr="00FA7747" w:rsidRDefault="009966E8" w:rsidP="009968E4">
      <w:pPr>
        <w:spacing w:after="0"/>
        <w:rPr>
          <w:rFonts w:cstheme="minorHAnsi"/>
          <w:b/>
          <w:sz w:val="24"/>
          <w:szCs w:val="24"/>
        </w:rPr>
      </w:pPr>
      <w:r w:rsidRPr="00FA7747">
        <w:rPr>
          <w:rFonts w:cstheme="minorHAnsi"/>
          <w:b/>
          <w:sz w:val="24"/>
          <w:szCs w:val="24"/>
        </w:rPr>
        <w:t xml:space="preserve">Çevre İçin </w:t>
      </w:r>
      <w:proofErr w:type="gramStart"/>
      <w:r w:rsidRPr="00FA7747">
        <w:rPr>
          <w:rFonts w:cstheme="minorHAnsi"/>
          <w:b/>
          <w:sz w:val="24"/>
          <w:szCs w:val="24"/>
        </w:rPr>
        <w:t>Zararlılık</w:t>
      </w:r>
      <w:r w:rsidR="009968E4" w:rsidRPr="00FA7747">
        <w:rPr>
          <w:rFonts w:cstheme="minorHAnsi"/>
          <w:b/>
          <w:sz w:val="24"/>
          <w:szCs w:val="24"/>
        </w:rPr>
        <w:t xml:space="preserve">: </w:t>
      </w:r>
      <w:r w:rsidR="005F3C55" w:rsidRPr="00FA7747">
        <w:rPr>
          <w:rFonts w:cstheme="minorHAnsi"/>
          <w:b/>
          <w:sz w:val="24"/>
          <w:szCs w:val="24"/>
        </w:rPr>
        <w:t xml:space="preserve">  </w:t>
      </w:r>
      <w:proofErr w:type="gramEnd"/>
      <w:r w:rsidR="005F3C55" w:rsidRPr="00FA7747">
        <w:rPr>
          <w:rFonts w:cstheme="minorHAnsi"/>
          <w:sz w:val="24"/>
          <w:szCs w:val="24"/>
        </w:rPr>
        <w:t>H400, Sucul Akut 1</w:t>
      </w:r>
    </w:p>
    <w:p w14:paraId="1F2198F9" w14:textId="77777777" w:rsidR="005F3C55" w:rsidRPr="00FA7747" w:rsidRDefault="005F3C55" w:rsidP="009968E4">
      <w:pPr>
        <w:spacing w:after="0"/>
        <w:rPr>
          <w:rFonts w:cstheme="minorHAnsi"/>
          <w:sz w:val="24"/>
          <w:szCs w:val="24"/>
        </w:rPr>
      </w:pPr>
      <w:r w:rsidRPr="00FA7747">
        <w:rPr>
          <w:rFonts w:cstheme="minorHAnsi"/>
          <w:sz w:val="24"/>
          <w:szCs w:val="24"/>
        </w:rPr>
        <w:t xml:space="preserve">                                        H410, Sucul Kronik 1</w:t>
      </w:r>
    </w:p>
    <w:p w14:paraId="66F648E5" w14:textId="77777777" w:rsidR="002F16E6" w:rsidRPr="00FA7747" w:rsidRDefault="002F16E6" w:rsidP="008E09B4">
      <w:pPr>
        <w:spacing w:after="0"/>
        <w:rPr>
          <w:rFonts w:cstheme="minorHAnsi"/>
          <w:b/>
          <w:sz w:val="24"/>
          <w:szCs w:val="24"/>
        </w:rPr>
      </w:pPr>
      <w:r w:rsidRPr="00FA7747">
        <w:rPr>
          <w:rFonts w:cstheme="minorHAnsi"/>
          <w:b/>
          <w:sz w:val="24"/>
          <w:szCs w:val="24"/>
        </w:rPr>
        <w:tab/>
      </w:r>
      <w:r w:rsidRPr="00FA7747">
        <w:rPr>
          <w:rFonts w:cstheme="minorHAnsi"/>
          <w:b/>
          <w:sz w:val="24"/>
          <w:szCs w:val="24"/>
        </w:rPr>
        <w:tab/>
      </w:r>
    </w:p>
    <w:p w14:paraId="1673470B" w14:textId="73146B45" w:rsidR="001C07C5" w:rsidRPr="00FA7747" w:rsidRDefault="001C07C5" w:rsidP="00973DC9">
      <w:pPr>
        <w:spacing w:after="0"/>
        <w:rPr>
          <w:rFonts w:cstheme="minorHAnsi"/>
          <w:b/>
          <w:sz w:val="24"/>
          <w:szCs w:val="24"/>
        </w:rPr>
      </w:pPr>
    </w:p>
    <w:p w14:paraId="71642A47" w14:textId="2AB6DB82" w:rsidR="00DA4DD0" w:rsidRPr="00FA7747" w:rsidRDefault="00DA4DD0" w:rsidP="00973DC9">
      <w:pPr>
        <w:spacing w:after="0"/>
        <w:rPr>
          <w:rFonts w:cstheme="minorHAnsi"/>
          <w:b/>
          <w:sz w:val="24"/>
          <w:szCs w:val="24"/>
        </w:rPr>
      </w:pPr>
    </w:p>
    <w:p w14:paraId="440FCB7D" w14:textId="2CFE5C45" w:rsidR="00DA4DD0" w:rsidRPr="00FA7747" w:rsidRDefault="00DA4DD0" w:rsidP="00973DC9">
      <w:pPr>
        <w:spacing w:after="0"/>
        <w:rPr>
          <w:rFonts w:cstheme="minorHAnsi"/>
          <w:b/>
          <w:sz w:val="24"/>
          <w:szCs w:val="24"/>
        </w:rPr>
      </w:pPr>
    </w:p>
    <w:p w14:paraId="35267F16" w14:textId="20E6356D" w:rsidR="00DA4DD0" w:rsidRPr="00FA7747" w:rsidRDefault="00DA4DD0" w:rsidP="00973DC9">
      <w:pPr>
        <w:spacing w:after="0"/>
        <w:rPr>
          <w:rFonts w:cstheme="minorHAnsi"/>
          <w:b/>
          <w:sz w:val="24"/>
          <w:szCs w:val="24"/>
        </w:rPr>
      </w:pPr>
    </w:p>
    <w:p w14:paraId="3A9C668C" w14:textId="1D16DB6F" w:rsidR="00DA4DD0" w:rsidRPr="00FA7747" w:rsidRDefault="00DA4DD0" w:rsidP="00973DC9">
      <w:pPr>
        <w:spacing w:after="0"/>
        <w:rPr>
          <w:rFonts w:cstheme="minorHAnsi"/>
          <w:b/>
          <w:sz w:val="24"/>
          <w:szCs w:val="24"/>
        </w:rPr>
      </w:pPr>
    </w:p>
    <w:p w14:paraId="10ECEB3F" w14:textId="6C099305" w:rsidR="00DA4DD0" w:rsidRPr="00FA7747" w:rsidRDefault="00DA4DD0" w:rsidP="00973DC9">
      <w:pPr>
        <w:spacing w:after="0"/>
        <w:rPr>
          <w:rFonts w:cstheme="minorHAnsi"/>
          <w:b/>
          <w:sz w:val="24"/>
          <w:szCs w:val="24"/>
        </w:rPr>
      </w:pPr>
    </w:p>
    <w:p w14:paraId="465A1D6E" w14:textId="0A27CD1F" w:rsidR="00DA4DD0" w:rsidRPr="00FA7747" w:rsidRDefault="00DA4DD0" w:rsidP="00973DC9">
      <w:pPr>
        <w:spacing w:after="0"/>
        <w:rPr>
          <w:rFonts w:cstheme="minorHAnsi"/>
          <w:b/>
          <w:sz w:val="24"/>
          <w:szCs w:val="24"/>
        </w:rPr>
      </w:pPr>
    </w:p>
    <w:p w14:paraId="33F4CEAB" w14:textId="51A936A2" w:rsidR="00DA4DD0" w:rsidRPr="00FA7747" w:rsidRDefault="00DA4DD0" w:rsidP="00973DC9">
      <w:pPr>
        <w:spacing w:after="0"/>
        <w:rPr>
          <w:rFonts w:cstheme="minorHAnsi"/>
          <w:b/>
          <w:sz w:val="24"/>
          <w:szCs w:val="24"/>
        </w:rPr>
      </w:pPr>
    </w:p>
    <w:p w14:paraId="63A1CDC0" w14:textId="515F23FA" w:rsidR="00DA4DD0" w:rsidRPr="00FA7747" w:rsidRDefault="00DA4DD0" w:rsidP="00973DC9">
      <w:pPr>
        <w:spacing w:after="0"/>
        <w:rPr>
          <w:rFonts w:cstheme="minorHAnsi"/>
          <w:b/>
          <w:sz w:val="24"/>
          <w:szCs w:val="24"/>
        </w:rPr>
      </w:pPr>
    </w:p>
    <w:p w14:paraId="2F5668C2" w14:textId="13253BC9" w:rsidR="00BE7C19" w:rsidRPr="00FA7747" w:rsidRDefault="00BE7C19" w:rsidP="00973DC9">
      <w:pPr>
        <w:spacing w:after="0"/>
        <w:rPr>
          <w:rFonts w:cstheme="minorHAnsi"/>
          <w:b/>
          <w:sz w:val="24"/>
          <w:szCs w:val="24"/>
        </w:rPr>
      </w:pPr>
      <w:r w:rsidRPr="00FA7747">
        <w:rPr>
          <w:rFonts w:cstheme="minorHAnsi"/>
          <w:b/>
          <w:sz w:val="24"/>
          <w:szCs w:val="24"/>
        </w:rPr>
        <w:lastRenderedPageBreak/>
        <w:t>2.2 Etiket Bilgileri</w:t>
      </w:r>
    </w:p>
    <w:p w14:paraId="20FDAEA0" w14:textId="77777777" w:rsidR="002133C0" w:rsidRPr="00FA7747" w:rsidRDefault="00BE7C19">
      <w:pPr>
        <w:rPr>
          <w:rFonts w:cstheme="minorHAnsi"/>
          <w:b/>
          <w:sz w:val="24"/>
          <w:szCs w:val="24"/>
        </w:rPr>
      </w:pPr>
      <w:r w:rsidRPr="00FA7747">
        <w:rPr>
          <w:rFonts w:cstheme="minorHAnsi"/>
          <w:b/>
          <w:sz w:val="24"/>
          <w:szCs w:val="24"/>
        </w:rPr>
        <w:t xml:space="preserve">11 Aralık Tarih ve 28848 </w:t>
      </w:r>
      <w:proofErr w:type="spellStart"/>
      <w:r w:rsidRPr="00FA7747">
        <w:rPr>
          <w:rFonts w:cstheme="minorHAnsi"/>
          <w:b/>
          <w:sz w:val="24"/>
          <w:szCs w:val="24"/>
        </w:rPr>
        <w:t>Mük</w:t>
      </w:r>
      <w:proofErr w:type="spellEnd"/>
      <w:r w:rsidRPr="00FA7747">
        <w:rPr>
          <w:rFonts w:cstheme="minorHAnsi"/>
          <w:b/>
          <w:sz w:val="24"/>
          <w:szCs w:val="24"/>
        </w:rPr>
        <w:t>. Sayılı Tehlike Maddelerin ve Müstahzarların Sınıflandırılması, Ambalajlanması ve Etiketlenmesi Hakkında Yönetmelik ve AB tüzüğü EC 1272/2008 (CLP) çerçevesinde etiket bilgileri</w:t>
      </w:r>
    </w:p>
    <w:p w14:paraId="3F20E2ED" w14:textId="341E35D0" w:rsidR="00BE7C19" w:rsidRPr="00FA7747" w:rsidRDefault="009D1A06" w:rsidP="00D37275">
      <w:pPr>
        <w:spacing w:after="0"/>
        <w:rPr>
          <w:rFonts w:cstheme="minorHAnsi"/>
          <w:b/>
          <w:sz w:val="24"/>
          <w:szCs w:val="24"/>
        </w:rPr>
      </w:pPr>
      <w:r w:rsidRPr="00FA7747">
        <w:rPr>
          <w:rFonts w:eastAsia="Times New Roman" w:cstheme="minorHAnsi"/>
          <w:b/>
          <w:noProof/>
          <w:sz w:val="24"/>
          <w:szCs w:val="24"/>
          <w:lang w:eastAsia="tr-TR"/>
        </w:rPr>
        <w:t xml:space="preserve">   </w:t>
      </w:r>
      <w:r w:rsidR="006D4E61" w:rsidRPr="00FA7747">
        <w:rPr>
          <w:rFonts w:eastAsia="Times New Roman" w:cstheme="minorHAnsi"/>
          <w:b/>
          <w:noProof/>
          <w:sz w:val="24"/>
          <w:szCs w:val="24"/>
          <w:lang w:eastAsia="tr-TR"/>
        </w:rPr>
        <w:drawing>
          <wp:inline distT="0" distB="0" distL="0" distR="0" wp14:anchorId="43E9904A" wp14:editId="725142D1">
            <wp:extent cx="622286" cy="612000"/>
            <wp:effectExtent l="0" t="0" r="6985" b="0"/>
            <wp:docPr id="12" name="Resim 12" descr="CLP GHS Piktogram Tehlike Sembolleri - 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P GHS Piktogram Tehlike Sembolleri - GHS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286" cy="612000"/>
                    </a:xfrm>
                    <a:prstGeom prst="rect">
                      <a:avLst/>
                    </a:prstGeom>
                    <a:noFill/>
                    <a:ln>
                      <a:noFill/>
                    </a:ln>
                  </pic:spPr>
                </pic:pic>
              </a:graphicData>
            </a:graphic>
          </wp:inline>
        </w:drawing>
      </w:r>
      <w:r w:rsidR="009D4E35" w:rsidRPr="00FA7747">
        <w:rPr>
          <w:rFonts w:cstheme="minorHAnsi"/>
          <w:b/>
          <w:sz w:val="24"/>
          <w:szCs w:val="24"/>
        </w:rPr>
        <w:t xml:space="preserve"> </w:t>
      </w:r>
      <w:r w:rsidR="00FC1DA8" w:rsidRPr="00FA7747">
        <w:rPr>
          <w:rFonts w:cstheme="minorHAnsi"/>
          <w:sz w:val="24"/>
          <w:szCs w:val="24"/>
        </w:rPr>
        <w:t xml:space="preserve"> </w:t>
      </w:r>
      <w:r w:rsidR="006F4589" w:rsidRPr="00FA7747">
        <w:rPr>
          <w:rFonts w:cstheme="minorHAnsi"/>
          <w:noProof/>
          <w:sz w:val="24"/>
          <w:szCs w:val="24"/>
        </w:rPr>
        <w:t xml:space="preserve">  </w:t>
      </w:r>
      <w:r w:rsidR="00021D2E" w:rsidRPr="00FA7747">
        <w:rPr>
          <w:rFonts w:cstheme="minorHAnsi"/>
          <w:noProof/>
          <w:sz w:val="24"/>
          <w:szCs w:val="24"/>
          <w:lang w:eastAsia="tr-TR"/>
        </w:rPr>
        <w:drawing>
          <wp:inline distT="0" distB="0" distL="0" distR="0" wp14:anchorId="6D2D8CA1" wp14:editId="0778F6DA">
            <wp:extent cx="603250" cy="603250"/>
            <wp:effectExtent l="0" t="0" r="6350" b="635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inline>
        </w:drawing>
      </w:r>
    </w:p>
    <w:p w14:paraId="201C39C6" w14:textId="2DBFB443" w:rsidR="00CB2B6B" w:rsidRPr="00FA7747" w:rsidRDefault="001E61BA" w:rsidP="003A14EF">
      <w:pPr>
        <w:spacing w:after="0"/>
        <w:jc w:val="both"/>
        <w:rPr>
          <w:rFonts w:cstheme="minorHAnsi"/>
          <w:b/>
          <w:sz w:val="24"/>
          <w:szCs w:val="24"/>
        </w:rPr>
      </w:pPr>
      <w:r w:rsidRPr="00FA7747">
        <w:rPr>
          <w:rFonts w:cstheme="minorHAnsi"/>
          <w:b/>
          <w:sz w:val="24"/>
          <w:szCs w:val="24"/>
        </w:rPr>
        <w:t xml:space="preserve">UYARI KELİMESİ: </w:t>
      </w:r>
      <w:r w:rsidR="00026476" w:rsidRPr="00FA7747">
        <w:rPr>
          <w:rFonts w:cstheme="minorHAnsi"/>
          <w:b/>
          <w:sz w:val="24"/>
          <w:szCs w:val="24"/>
        </w:rPr>
        <w:t>DİKKAT</w:t>
      </w:r>
    </w:p>
    <w:p w14:paraId="75E12BC8" w14:textId="77777777" w:rsidR="001E61BA" w:rsidRPr="00FA7747" w:rsidRDefault="001E61BA" w:rsidP="003A14EF">
      <w:pPr>
        <w:spacing w:after="0"/>
        <w:jc w:val="both"/>
        <w:rPr>
          <w:rFonts w:cstheme="minorHAnsi"/>
          <w:b/>
          <w:sz w:val="24"/>
          <w:szCs w:val="24"/>
        </w:rPr>
      </w:pPr>
      <w:r w:rsidRPr="00FA7747">
        <w:rPr>
          <w:rFonts w:cstheme="minorHAnsi"/>
          <w:b/>
          <w:sz w:val="24"/>
          <w:szCs w:val="24"/>
        </w:rPr>
        <w:t>ZARARLILIK İFADELERİ:</w:t>
      </w:r>
    </w:p>
    <w:p w14:paraId="223F1D06" w14:textId="77777777" w:rsidR="00DA4DD0" w:rsidRPr="00FA7747" w:rsidRDefault="00DA4DD0" w:rsidP="00AB1A4F">
      <w:pPr>
        <w:spacing w:after="0"/>
        <w:jc w:val="both"/>
        <w:rPr>
          <w:rFonts w:cstheme="minorHAnsi"/>
          <w:sz w:val="24"/>
          <w:szCs w:val="24"/>
        </w:rPr>
      </w:pPr>
      <w:r w:rsidRPr="00FA7747">
        <w:rPr>
          <w:rFonts w:cstheme="minorHAnsi"/>
          <w:sz w:val="24"/>
          <w:szCs w:val="24"/>
        </w:rPr>
        <w:t>H317 Alerjik cilt reaksiyonlarına yol açar</w:t>
      </w:r>
    </w:p>
    <w:p w14:paraId="53A26480" w14:textId="5C577562" w:rsidR="00AB1A4F" w:rsidRPr="00FA7747" w:rsidRDefault="00AB1A4F" w:rsidP="00AB1A4F">
      <w:pPr>
        <w:spacing w:after="0"/>
        <w:jc w:val="both"/>
        <w:rPr>
          <w:rFonts w:cstheme="minorHAnsi"/>
          <w:sz w:val="24"/>
          <w:szCs w:val="24"/>
        </w:rPr>
      </w:pPr>
      <w:r w:rsidRPr="00FA7747">
        <w:rPr>
          <w:rFonts w:cstheme="minorHAnsi"/>
          <w:sz w:val="24"/>
          <w:szCs w:val="24"/>
        </w:rPr>
        <w:t>H400:</w:t>
      </w:r>
      <w:r w:rsidR="00321577" w:rsidRPr="00FA7747">
        <w:rPr>
          <w:rFonts w:cstheme="minorHAnsi"/>
          <w:sz w:val="24"/>
          <w:szCs w:val="24"/>
        </w:rPr>
        <w:t xml:space="preserve"> Sucul ortamda çok toksiktir.</w:t>
      </w:r>
    </w:p>
    <w:p w14:paraId="17F66555" w14:textId="77777777" w:rsidR="00AB1A4F" w:rsidRPr="00FA7747" w:rsidRDefault="00AB1A4F" w:rsidP="003A14EF">
      <w:pPr>
        <w:spacing w:after="0"/>
        <w:jc w:val="both"/>
        <w:rPr>
          <w:rFonts w:cstheme="minorHAnsi"/>
          <w:sz w:val="24"/>
          <w:szCs w:val="24"/>
        </w:rPr>
      </w:pPr>
      <w:r w:rsidRPr="00FA7747">
        <w:rPr>
          <w:rFonts w:cstheme="minorHAnsi"/>
          <w:sz w:val="24"/>
          <w:szCs w:val="24"/>
        </w:rPr>
        <w:t>H410:</w:t>
      </w:r>
      <w:r w:rsidR="00321577" w:rsidRPr="00FA7747">
        <w:rPr>
          <w:rFonts w:cstheme="minorHAnsi"/>
          <w:color w:val="000000"/>
          <w:sz w:val="24"/>
          <w:szCs w:val="24"/>
        </w:rPr>
        <w:t xml:space="preserve"> </w:t>
      </w:r>
      <w:r w:rsidR="00321577" w:rsidRPr="00FA7747">
        <w:rPr>
          <w:rFonts w:cstheme="minorHAnsi"/>
          <w:sz w:val="24"/>
          <w:szCs w:val="24"/>
        </w:rPr>
        <w:t>Sucul ortamda uzun süre kalıcı, çok toksik etki.</w:t>
      </w:r>
    </w:p>
    <w:p w14:paraId="629A37C2" w14:textId="77777777" w:rsidR="001E61BA" w:rsidRPr="00FA7747" w:rsidRDefault="001E61BA" w:rsidP="003A14EF">
      <w:pPr>
        <w:spacing w:after="0"/>
        <w:jc w:val="both"/>
        <w:rPr>
          <w:rFonts w:cstheme="minorHAnsi"/>
          <w:b/>
          <w:sz w:val="24"/>
          <w:szCs w:val="24"/>
        </w:rPr>
      </w:pPr>
      <w:r w:rsidRPr="00FA7747">
        <w:rPr>
          <w:rFonts w:cstheme="minorHAnsi"/>
          <w:b/>
          <w:sz w:val="24"/>
          <w:szCs w:val="24"/>
        </w:rPr>
        <w:t>ÖNLEM İFADELERİ:</w:t>
      </w:r>
    </w:p>
    <w:p w14:paraId="5284D63C" w14:textId="77777777" w:rsidR="00DA4DD0" w:rsidRPr="00FA7747" w:rsidRDefault="00DA4DD0" w:rsidP="00DA4DD0">
      <w:pPr>
        <w:spacing w:after="120"/>
        <w:rPr>
          <w:rFonts w:cstheme="minorHAnsi"/>
          <w:sz w:val="24"/>
          <w:szCs w:val="24"/>
        </w:rPr>
      </w:pPr>
      <w:r w:rsidRPr="00FA7747">
        <w:rPr>
          <w:rFonts w:cstheme="minorHAnsi"/>
          <w:sz w:val="24"/>
          <w:szCs w:val="24"/>
        </w:rPr>
        <w:t>P273 Çevreye verilmesinden kaçının.</w:t>
      </w:r>
    </w:p>
    <w:p w14:paraId="4D1BACB7" w14:textId="77777777" w:rsidR="00DA4DD0" w:rsidRPr="00FA7747" w:rsidRDefault="00DA4DD0" w:rsidP="00DA4DD0">
      <w:pPr>
        <w:spacing w:after="120"/>
        <w:rPr>
          <w:rFonts w:cstheme="minorHAnsi"/>
          <w:sz w:val="24"/>
          <w:szCs w:val="24"/>
        </w:rPr>
      </w:pPr>
      <w:r w:rsidRPr="00FA7747">
        <w:rPr>
          <w:rFonts w:cstheme="minorHAnsi"/>
          <w:sz w:val="24"/>
          <w:szCs w:val="24"/>
        </w:rPr>
        <w:t>P280 Koruyucu eldiven/ koruyucu kıyafet/ göz koruyucu/ yüz koruyucu kullanın.</w:t>
      </w:r>
    </w:p>
    <w:p w14:paraId="39BDB80E" w14:textId="77777777" w:rsidR="00DA4DD0" w:rsidRPr="00FA7747" w:rsidRDefault="00DA4DD0" w:rsidP="00DA4DD0">
      <w:pPr>
        <w:spacing w:after="120"/>
        <w:rPr>
          <w:rFonts w:cstheme="minorHAnsi"/>
          <w:sz w:val="24"/>
          <w:szCs w:val="24"/>
        </w:rPr>
      </w:pPr>
      <w:r w:rsidRPr="00FA7747">
        <w:rPr>
          <w:rFonts w:cstheme="minorHAnsi"/>
          <w:sz w:val="24"/>
          <w:szCs w:val="24"/>
        </w:rPr>
        <w:t>P302+P352 DERİ İLE TEMAS HALİNDE İSE: Bol sabun ve su ile yıkayın.</w:t>
      </w:r>
    </w:p>
    <w:p w14:paraId="3E4AC72E" w14:textId="77777777" w:rsidR="00DA4DD0" w:rsidRPr="00FA7747" w:rsidRDefault="00DA4DD0" w:rsidP="00DA4DD0">
      <w:pPr>
        <w:spacing w:after="120"/>
        <w:rPr>
          <w:rFonts w:cstheme="minorHAnsi"/>
          <w:sz w:val="24"/>
          <w:szCs w:val="24"/>
        </w:rPr>
      </w:pPr>
      <w:r w:rsidRPr="00FA7747">
        <w:rPr>
          <w:rFonts w:cstheme="minorHAnsi"/>
          <w:sz w:val="24"/>
          <w:szCs w:val="24"/>
        </w:rPr>
        <w:t>P333+P313 Ciltte tahriş veya kaşıntı söz konusu ise: Tıbbi yardım/ müdahale alın.</w:t>
      </w:r>
    </w:p>
    <w:p w14:paraId="55C7FE3C" w14:textId="77777777" w:rsidR="00DA4DD0" w:rsidRPr="00FA7747" w:rsidRDefault="00DA4DD0" w:rsidP="00DA4DD0">
      <w:pPr>
        <w:spacing w:after="120"/>
        <w:rPr>
          <w:rFonts w:cstheme="minorHAnsi"/>
          <w:sz w:val="24"/>
          <w:szCs w:val="24"/>
        </w:rPr>
      </w:pPr>
      <w:r w:rsidRPr="00FA7747">
        <w:rPr>
          <w:rFonts w:cstheme="minorHAnsi"/>
          <w:sz w:val="24"/>
          <w:szCs w:val="24"/>
        </w:rPr>
        <w:t>P391 Döküntüleri toplayın.</w:t>
      </w:r>
    </w:p>
    <w:p w14:paraId="079B4801" w14:textId="74712B6B" w:rsidR="00494CD4" w:rsidRPr="00FA7747" w:rsidRDefault="00DA4DD0" w:rsidP="00DA4DD0">
      <w:pPr>
        <w:spacing w:after="120"/>
        <w:rPr>
          <w:rFonts w:cstheme="minorHAnsi"/>
          <w:sz w:val="24"/>
          <w:szCs w:val="24"/>
        </w:rPr>
      </w:pPr>
      <w:r w:rsidRPr="00FA7747">
        <w:rPr>
          <w:rFonts w:cstheme="minorHAnsi"/>
          <w:sz w:val="24"/>
          <w:szCs w:val="24"/>
        </w:rPr>
        <w:t>P501 İçeriği/ kabı ulusal yönetmeliklere göre bertaraf edin</w:t>
      </w:r>
    </w:p>
    <w:p w14:paraId="46C9587F" w14:textId="41FA3353" w:rsidR="001C07C5" w:rsidRPr="00FA7747" w:rsidRDefault="00DA4DD0" w:rsidP="00CB2B6B">
      <w:pPr>
        <w:spacing w:after="120"/>
        <w:rPr>
          <w:rFonts w:cstheme="minorHAnsi"/>
          <w:b/>
          <w:bCs/>
          <w:sz w:val="24"/>
          <w:szCs w:val="24"/>
        </w:rPr>
      </w:pPr>
      <w:r w:rsidRPr="00FA7747">
        <w:rPr>
          <w:rFonts w:cstheme="minorHAnsi"/>
          <w:b/>
          <w:bCs/>
          <w:sz w:val="24"/>
          <w:szCs w:val="24"/>
        </w:rPr>
        <w:t xml:space="preserve">İlave etiket </w:t>
      </w:r>
      <w:proofErr w:type="gramStart"/>
      <w:r w:rsidRPr="00FA7747">
        <w:rPr>
          <w:rFonts w:cstheme="minorHAnsi"/>
          <w:b/>
          <w:bCs/>
          <w:sz w:val="24"/>
          <w:szCs w:val="24"/>
        </w:rPr>
        <w:t>bilgileri :</w:t>
      </w:r>
      <w:proofErr w:type="gramEnd"/>
    </w:p>
    <w:p w14:paraId="0425E287" w14:textId="77777777" w:rsidR="00B241F0" w:rsidRPr="00FA7747" w:rsidRDefault="0082347A" w:rsidP="00DC036A">
      <w:pPr>
        <w:spacing w:after="120"/>
        <w:rPr>
          <w:rFonts w:cstheme="minorHAnsi"/>
          <w:bCs/>
          <w:sz w:val="24"/>
          <w:szCs w:val="24"/>
        </w:rPr>
      </w:pPr>
      <w:r w:rsidRPr="00FA7747">
        <w:rPr>
          <w:rFonts w:cstheme="minorHAnsi"/>
          <w:bCs/>
          <w:sz w:val="24"/>
          <w:szCs w:val="24"/>
        </w:rPr>
        <w:t>EUH</w:t>
      </w:r>
      <w:proofErr w:type="gramStart"/>
      <w:r w:rsidRPr="00FA7747">
        <w:rPr>
          <w:rFonts w:cstheme="minorHAnsi"/>
          <w:bCs/>
          <w:sz w:val="24"/>
          <w:szCs w:val="24"/>
        </w:rPr>
        <w:t>401:İnsan</w:t>
      </w:r>
      <w:proofErr w:type="gramEnd"/>
      <w:r w:rsidRPr="00FA7747">
        <w:rPr>
          <w:rFonts w:cstheme="minorHAnsi"/>
          <w:bCs/>
          <w:sz w:val="24"/>
          <w:szCs w:val="24"/>
        </w:rPr>
        <w:t xml:space="preserve"> sağlığına ve çevreye yönelik riskleri önle-</w:t>
      </w:r>
      <w:proofErr w:type="spellStart"/>
      <w:r w:rsidRPr="00FA7747">
        <w:rPr>
          <w:rFonts w:cstheme="minorHAnsi"/>
          <w:bCs/>
          <w:sz w:val="24"/>
          <w:szCs w:val="24"/>
        </w:rPr>
        <w:t>mek</w:t>
      </w:r>
      <w:proofErr w:type="spellEnd"/>
      <w:r w:rsidRPr="00FA7747">
        <w:rPr>
          <w:rFonts w:cstheme="minorHAnsi"/>
          <w:bCs/>
          <w:sz w:val="24"/>
          <w:szCs w:val="24"/>
        </w:rPr>
        <w:t xml:space="preserve"> için, kullanma talimatlarına uyun.</w:t>
      </w:r>
    </w:p>
    <w:p w14:paraId="463A72FB" w14:textId="77777777" w:rsidR="00DA4DD0" w:rsidRPr="00FA7747" w:rsidRDefault="00DA4DD0" w:rsidP="00DC036A">
      <w:pPr>
        <w:spacing w:after="120"/>
        <w:rPr>
          <w:rFonts w:cstheme="minorHAnsi"/>
          <w:b/>
          <w:bCs/>
          <w:sz w:val="24"/>
          <w:szCs w:val="24"/>
          <w:u w:val="single"/>
        </w:rPr>
      </w:pPr>
    </w:p>
    <w:p w14:paraId="513A3EF0" w14:textId="77777777" w:rsidR="00DA4DD0" w:rsidRPr="00FA7747" w:rsidRDefault="00DA4DD0" w:rsidP="00DC036A">
      <w:pPr>
        <w:spacing w:after="120"/>
        <w:rPr>
          <w:rFonts w:cstheme="minorHAnsi"/>
          <w:b/>
          <w:bCs/>
          <w:sz w:val="24"/>
          <w:szCs w:val="24"/>
          <w:u w:val="single"/>
        </w:rPr>
      </w:pPr>
    </w:p>
    <w:p w14:paraId="456CE0E7" w14:textId="77777777" w:rsidR="00DA4DD0" w:rsidRPr="00FA7747" w:rsidRDefault="00DA4DD0" w:rsidP="00DC036A">
      <w:pPr>
        <w:spacing w:after="120"/>
        <w:rPr>
          <w:rFonts w:cstheme="minorHAnsi"/>
          <w:b/>
          <w:bCs/>
          <w:sz w:val="24"/>
          <w:szCs w:val="24"/>
          <w:u w:val="single"/>
        </w:rPr>
      </w:pPr>
    </w:p>
    <w:p w14:paraId="09BD4CDC" w14:textId="77777777" w:rsidR="00DA4DD0" w:rsidRPr="00FA7747" w:rsidRDefault="00DA4DD0" w:rsidP="00DC036A">
      <w:pPr>
        <w:spacing w:after="120"/>
        <w:rPr>
          <w:rFonts w:cstheme="minorHAnsi"/>
          <w:b/>
          <w:bCs/>
          <w:sz w:val="24"/>
          <w:szCs w:val="24"/>
          <w:u w:val="single"/>
        </w:rPr>
      </w:pPr>
    </w:p>
    <w:p w14:paraId="5EF9CCE5" w14:textId="77777777" w:rsidR="00DA4DD0" w:rsidRPr="00FA7747" w:rsidRDefault="00DA4DD0" w:rsidP="00DC036A">
      <w:pPr>
        <w:spacing w:after="120"/>
        <w:rPr>
          <w:rFonts w:cstheme="minorHAnsi"/>
          <w:b/>
          <w:bCs/>
          <w:sz w:val="24"/>
          <w:szCs w:val="24"/>
          <w:u w:val="single"/>
        </w:rPr>
      </w:pPr>
    </w:p>
    <w:p w14:paraId="49D6065B" w14:textId="77777777" w:rsidR="00FA7747" w:rsidRDefault="00FA7747" w:rsidP="00DC036A">
      <w:pPr>
        <w:spacing w:after="120"/>
        <w:rPr>
          <w:rFonts w:cstheme="minorHAnsi"/>
          <w:b/>
          <w:bCs/>
          <w:sz w:val="24"/>
          <w:szCs w:val="24"/>
          <w:u w:val="single"/>
        </w:rPr>
      </w:pPr>
    </w:p>
    <w:p w14:paraId="3C700E37" w14:textId="64D7E76C" w:rsidR="00DC036A" w:rsidRPr="00FA7747" w:rsidRDefault="00DC036A" w:rsidP="00DC036A">
      <w:pPr>
        <w:spacing w:after="120"/>
        <w:rPr>
          <w:rFonts w:cstheme="minorHAnsi"/>
          <w:b/>
          <w:bCs/>
          <w:sz w:val="24"/>
          <w:szCs w:val="24"/>
          <w:u w:val="single"/>
        </w:rPr>
      </w:pPr>
      <w:r w:rsidRPr="00FA7747">
        <w:rPr>
          <w:rFonts w:cstheme="minorHAnsi"/>
          <w:b/>
          <w:bCs/>
          <w:sz w:val="24"/>
          <w:szCs w:val="24"/>
          <w:u w:val="single"/>
        </w:rPr>
        <w:lastRenderedPageBreak/>
        <w:t>3.Bileşimi/İçindekiler hakkında bilgi</w:t>
      </w:r>
    </w:p>
    <w:p w14:paraId="31DE1E29" w14:textId="77777777" w:rsidR="00DC036A" w:rsidRPr="00FA7747" w:rsidRDefault="00DC036A" w:rsidP="00DC036A">
      <w:pPr>
        <w:spacing w:after="120"/>
        <w:rPr>
          <w:rFonts w:cstheme="minorHAnsi"/>
          <w:sz w:val="24"/>
          <w:szCs w:val="24"/>
        </w:rPr>
      </w:pPr>
      <w:r w:rsidRPr="00FA7747">
        <w:rPr>
          <w:rFonts w:cstheme="minorHAnsi"/>
          <w:bCs/>
          <w:sz w:val="24"/>
          <w:szCs w:val="24"/>
        </w:rPr>
        <w:t>3.</w:t>
      </w:r>
      <w:r w:rsidR="000B349D" w:rsidRPr="00FA7747">
        <w:rPr>
          <w:rFonts w:cstheme="minorHAnsi"/>
          <w:bCs/>
          <w:sz w:val="24"/>
          <w:szCs w:val="24"/>
        </w:rPr>
        <w:t>2</w:t>
      </w:r>
      <w:r w:rsidRPr="00FA7747">
        <w:rPr>
          <w:rFonts w:cstheme="minorHAnsi"/>
          <w:bCs/>
          <w:sz w:val="24"/>
          <w:szCs w:val="24"/>
        </w:rPr>
        <w:t xml:space="preserve"> Karışımlar</w:t>
      </w:r>
    </w:p>
    <w:tbl>
      <w:tblPr>
        <w:tblW w:w="1037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409"/>
        <w:gridCol w:w="1418"/>
        <w:gridCol w:w="2410"/>
        <w:gridCol w:w="1984"/>
      </w:tblGrid>
      <w:tr w:rsidR="001152FD" w:rsidRPr="00FA7747" w14:paraId="39E94179" w14:textId="77777777" w:rsidTr="0055423C">
        <w:trPr>
          <w:trHeight w:val="252"/>
        </w:trPr>
        <w:tc>
          <w:tcPr>
            <w:tcW w:w="2157" w:type="dxa"/>
            <w:shd w:val="clear" w:color="auto" w:fill="auto"/>
          </w:tcPr>
          <w:p w14:paraId="3137DDFE" w14:textId="77777777" w:rsidR="001152FD" w:rsidRPr="00FA7747" w:rsidRDefault="001152FD" w:rsidP="00E556D2">
            <w:pPr>
              <w:rPr>
                <w:rFonts w:cstheme="minorHAnsi"/>
                <w:sz w:val="24"/>
                <w:szCs w:val="24"/>
              </w:rPr>
            </w:pPr>
            <w:r w:rsidRPr="00FA7747">
              <w:rPr>
                <w:rFonts w:cstheme="minorHAnsi"/>
                <w:sz w:val="24"/>
                <w:szCs w:val="24"/>
              </w:rPr>
              <w:t>Kimyasal İsmi</w:t>
            </w:r>
          </w:p>
        </w:tc>
        <w:tc>
          <w:tcPr>
            <w:tcW w:w="2409" w:type="dxa"/>
            <w:shd w:val="clear" w:color="auto" w:fill="auto"/>
          </w:tcPr>
          <w:p w14:paraId="474C1D9C" w14:textId="77777777" w:rsidR="001152FD" w:rsidRPr="00FA7747" w:rsidRDefault="001152FD" w:rsidP="00E556D2">
            <w:pPr>
              <w:rPr>
                <w:rFonts w:cstheme="minorHAnsi"/>
                <w:sz w:val="24"/>
                <w:szCs w:val="24"/>
              </w:rPr>
            </w:pPr>
            <w:r w:rsidRPr="00FA7747">
              <w:rPr>
                <w:rFonts w:cstheme="minorHAnsi"/>
                <w:sz w:val="24"/>
                <w:szCs w:val="24"/>
              </w:rPr>
              <w:t>CAS-No.</w:t>
            </w:r>
          </w:p>
        </w:tc>
        <w:tc>
          <w:tcPr>
            <w:tcW w:w="1418" w:type="dxa"/>
            <w:shd w:val="clear" w:color="auto" w:fill="auto"/>
          </w:tcPr>
          <w:p w14:paraId="4E18B653" w14:textId="77777777" w:rsidR="001152FD" w:rsidRPr="00FA7747" w:rsidRDefault="001152FD" w:rsidP="00E556D2">
            <w:pPr>
              <w:rPr>
                <w:rFonts w:cstheme="minorHAnsi"/>
                <w:sz w:val="24"/>
                <w:szCs w:val="24"/>
              </w:rPr>
            </w:pPr>
            <w:r w:rsidRPr="00FA7747">
              <w:rPr>
                <w:rFonts w:cstheme="minorHAnsi"/>
                <w:sz w:val="24"/>
                <w:szCs w:val="24"/>
              </w:rPr>
              <w:t>EC-No.</w:t>
            </w:r>
          </w:p>
        </w:tc>
        <w:tc>
          <w:tcPr>
            <w:tcW w:w="2410" w:type="dxa"/>
            <w:shd w:val="clear" w:color="auto" w:fill="auto"/>
          </w:tcPr>
          <w:p w14:paraId="25176106" w14:textId="77777777" w:rsidR="001152FD" w:rsidRPr="00FA7747" w:rsidRDefault="001152FD" w:rsidP="00E556D2">
            <w:pPr>
              <w:rPr>
                <w:rFonts w:cstheme="minorHAnsi"/>
                <w:sz w:val="24"/>
                <w:szCs w:val="24"/>
              </w:rPr>
            </w:pPr>
            <w:r w:rsidRPr="00FA7747">
              <w:rPr>
                <w:rFonts w:cstheme="minorHAnsi"/>
                <w:sz w:val="24"/>
                <w:szCs w:val="24"/>
              </w:rPr>
              <w:t>Sınıflandırması</w:t>
            </w:r>
          </w:p>
        </w:tc>
        <w:tc>
          <w:tcPr>
            <w:tcW w:w="1984" w:type="dxa"/>
            <w:shd w:val="clear" w:color="auto" w:fill="auto"/>
          </w:tcPr>
          <w:p w14:paraId="0CF1F8FA" w14:textId="77777777" w:rsidR="001152FD" w:rsidRPr="00FA7747" w:rsidRDefault="001152FD" w:rsidP="00E556D2">
            <w:pPr>
              <w:rPr>
                <w:rFonts w:cstheme="minorHAnsi"/>
                <w:sz w:val="24"/>
                <w:szCs w:val="24"/>
              </w:rPr>
            </w:pPr>
            <w:r w:rsidRPr="00FA7747">
              <w:rPr>
                <w:rFonts w:cstheme="minorHAnsi"/>
                <w:sz w:val="24"/>
                <w:szCs w:val="24"/>
              </w:rPr>
              <w:t xml:space="preserve">Konsantrasyon </w:t>
            </w:r>
            <w:proofErr w:type="gramStart"/>
            <w:r w:rsidRPr="00FA7747">
              <w:rPr>
                <w:rFonts w:cstheme="minorHAnsi"/>
                <w:sz w:val="24"/>
                <w:szCs w:val="24"/>
              </w:rPr>
              <w:t>[ %</w:t>
            </w:r>
            <w:proofErr w:type="gramEnd"/>
            <w:r w:rsidRPr="00FA7747">
              <w:rPr>
                <w:rFonts w:cstheme="minorHAnsi"/>
                <w:sz w:val="24"/>
                <w:szCs w:val="24"/>
              </w:rPr>
              <w:t xml:space="preserve"> ]</w:t>
            </w:r>
          </w:p>
        </w:tc>
      </w:tr>
      <w:tr w:rsidR="007830A6" w:rsidRPr="00FA7747" w14:paraId="5E1BB672" w14:textId="77777777" w:rsidTr="0055423C">
        <w:trPr>
          <w:trHeight w:hRule="exact" w:val="1286"/>
        </w:trPr>
        <w:tc>
          <w:tcPr>
            <w:tcW w:w="2157" w:type="dxa"/>
            <w:shd w:val="clear" w:color="auto" w:fill="auto"/>
          </w:tcPr>
          <w:p w14:paraId="448190B4" w14:textId="176FBC8A" w:rsidR="007830A6" w:rsidRPr="00FA7747" w:rsidRDefault="00D92518" w:rsidP="007830A6">
            <w:pPr>
              <w:rPr>
                <w:rFonts w:cstheme="minorHAnsi"/>
                <w:sz w:val="24"/>
                <w:szCs w:val="24"/>
              </w:rPr>
            </w:pPr>
            <w:proofErr w:type="spellStart"/>
            <w:r w:rsidRPr="00FA7747">
              <w:rPr>
                <w:rFonts w:cstheme="minorHAnsi"/>
                <w:sz w:val="24"/>
                <w:szCs w:val="24"/>
              </w:rPr>
              <w:t>Cyprodinil</w:t>
            </w:r>
            <w:proofErr w:type="spellEnd"/>
            <w:r w:rsidRPr="00FA7747">
              <w:rPr>
                <w:rFonts w:cstheme="minorHAnsi"/>
                <w:sz w:val="24"/>
                <w:szCs w:val="24"/>
              </w:rPr>
              <w:t xml:space="preserve"> </w:t>
            </w:r>
          </w:p>
        </w:tc>
        <w:tc>
          <w:tcPr>
            <w:tcW w:w="2409" w:type="dxa"/>
            <w:shd w:val="clear" w:color="auto" w:fill="auto"/>
          </w:tcPr>
          <w:p w14:paraId="399929C0" w14:textId="1E7ECC97" w:rsidR="007830A6" w:rsidRPr="00FA7747" w:rsidRDefault="00D92518" w:rsidP="007830A6">
            <w:pPr>
              <w:rPr>
                <w:rFonts w:cstheme="minorHAnsi"/>
                <w:sz w:val="24"/>
                <w:szCs w:val="24"/>
              </w:rPr>
            </w:pPr>
            <w:r w:rsidRPr="00FA7747">
              <w:rPr>
                <w:rFonts w:cstheme="minorHAnsi"/>
                <w:sz w:val="24"/>
                <w:szCs w:val="24"/>
              </w:rPr>
              <w:t>121552-61-2</w:t>
            </w:r>
          </w:p>
        </w:tc>
        <w:tc>
          <w:tcPr>
            <w:tcW w:w="1418" w:type="dxa"/>
            <w:shd w:val="clear" w:color="auto" w:fill="auto"/>
          </w:tcPr>
          <w:p w14:paraId="43E374DB" w14:textId="2C596B2C" w:rsidR="007830A6" w:rsidRPr="00FA7747" w:rsidRDefault="00D92518" w:rsidP="007830A6">
            <w:pPr>
              <w:rPr>
                <w:rFonts w:cstheme="minorHAnsi"/>
                <w:sz w:val="24"/>
                <w:szCs w:val="24"/>
              </w:rPr>
            </w:pPr>
            <w:r w:rsidRPr="00FA7747">
              <w:rPr>
                <w:rFonts w:cstheme="minorHAnsi"/>
                <w:sz w:val="24"/>
                <w:szCs w:val="24"/>
              </w:rPr>
              <w:t>601-785-8</w:t>
            </w:r>
          </w:p>
        </w:tc>
        <w:tc>
          <w:tcPr>
            <w:tcW w:w="2410" w:type="dxa"/>
            <w:shd w:val="clear" w:color="auto" w:fill="auto"/>
          </w:tcPr>
          <w:p w14:paraId="7EEBC3AF" w14:textId="0F9C8EEB" w:rsidR="00D92518" w:rsidRPr="00FA7747" w:rsidRDefault="00D92518" w:rsidP="00675CA3">
            <w:pPr>
              <w:spacing w:after="0"/>
              <w:rPr>
                <w:rFonts w:eastAsia="Calibri" w:cstheme="minorHAnsi"/>
                <w:sz w:val="24"/>
                <w:szCs w:val="24"/>
              </w:rPr>
            </w:pPr>
            <w:r w:rsidRPr="00FA7747">
              <w:rPr>
                <w:rFonts w:eastAsia="Calibri" w:cstheme="minorHAnsi"/>
                <w:sz w:val="24"/>
                <w:szCs w:val="24"/>
              </w:rPr>
              <w:t>H317 Cilt Has 1</w:t>
            </w:r>
          </w:p>
          <w:p w14:paraId="0806C1B1" w14:textId="5F74E920" w:rsidR="00675CA3" w:rsidRPr="00FA7747" w:rsidRDefault="00675CA3" w:rsidP="00675CA3">
            <w:pPr>
              <w:spacing w:after="0"/>
              <w:rPr>
                <w:rFonts w:eastAsia="Calibri" w:cstheme="minorHAnsi"/>
                <w:sz w:val="24"/>
                <w:szCs w:val="24"/>
              </w:rPr>
            </w:pPr>
            <w:r w:rsidRPr="00FA7747">
              <w:rPr>
                <w:rFonts w:eastAsia="Calibri" w:cstheme="minorHAnsi"/>
                <w:sz w:val="24"/>
                <w:szCs w:val="24"/>
              </w:rPr>
              <w:t>H3</w:t>
            </w:r>
            <w:r w:rsidR="00D92518" w:rsidRPr="00FA7747">
              <w:rPr>
                <w:rFonts w:eastAsia="Calibri" w:cstheme="minorHAnsi"/>
                <w:sz w:val="24"/>
                <w:szCs w:val="24"/>
              </w:rPr>
              <w:t>3</w:t>
            </w:r>
            <w:r w:rsidRPr="00FA7747">
              <w:rPr>
                <w:rFonts w:eastAsia="Calibri" w:cstheme="minorHAnsi"/>
                <w:sz w:val="24"/>
                <w:szCs w:val="24"/>
              </w:rPr>
              <w:t xml:space="preserve">2, </w:t>
            </w:r>
            <w:r w:rsidR="00E50FBC" w:rsidRPr="00FA7747">
              <w:rPr>
                <w:rFonts w:eastAsia="Calibri" w:cstheme="minorHAnsi"/>
                <w:sz w:val="24"/>
                <w:szCs w:val="24"/>
              </w:rPr>
              <w:t>A</w:t>
            </w:r>
            <w:r w:rsidR="000069DD" w:rsidRPr="00FA7747">
              <w:rPr>
                <w:rFonts w:eastAsia="Calibri" w:cstheme="minorHAnsi"/>
                <w:sz w:val="24"/>
                <w:szCs w:val="24"/>
              </w:rPr>
              <w:t>kut</w:t>
            </w:r>
            <w:r w:rsidR="00E50FBC" w:rsidRPr="00FA7747">
              <w:rPr>
                <w:rFonts w:eastAsia="Calibri" w:cstheme="minorHAnsi"/>
                <w:sz w:val="24"/>
                <w:szCs w:val="24"/>
              </w:rPr>
              <w:t xml:space="preserve"> Tok. 4</w:t>
            </w:r>
          </w:p>
          <w:p w14:paraId="06414566" w14:textId="77777777" w:rsidR="00675CA3" w:rsidRPr="00FA7747" w:rsidRDefault="00675CA3" w:rsidP="00675CA3">
            <w:pPr>
              <w:spacing w:after="0"/>
              <w:rPr>
                <w:rFonts w:eastAsia="Calibri" w:cstheme="minorHAnsi"/>
                <w:sz w:val="24"/>
                <w:szCs w:val="24"/>
              </w:rPr>
            </w:pPr>
            <w:r w:rsidRPr="00FA7747">
              <w:rPr>
                <w:rFonts w:eastAsia="Calibri" w:cstheme="minorHAnsi"/>
                <w:sz w:val="24"/>
                <w:szCs w:val="24"/>
              </w:rPr>
              <w:t>H400, Sucul Akut 1</w:t>
            </w:r>
          </w:p>
          <w:p w14:paraId="110FFFF9" w14:textId="77777777" w:rsidR="007830A6" w:rsidRPr="00FA7747" w:rsidRDefault="00675CA3" w:rsidP="00675CA3">
            <w:pPr>
              <w:spacing w:after="0"/>
              <w:rPr>
                <w:rFonts w:eastAsia="Calibri" w:cstheme="minorHAnsi"/>
                <w:sz w:val="24"/>
                <w:szCs w:val="24"/>
              </w:rPr>
            </w:pPr>
            <w:r w:rsidRPr="00FA7747">
              <w:rPr>
                <w:rFonts w:eastAsia="Calibri" w:cstheme="minorHAnsi"/>
                <w:sz w:val="24"/>
                <w:szCs w:val="24"/>
              </w:rPr>
              <w:t>H410, Sucul Kronik 1</w:t>
            </w:r>
          </w:p>
        </w:tc>
        <w:tc>
          <w:tcPr>
            <w:tcW w:w="1984" w:type="dxa"/>
            <w:shd w:val="clear" w:color="auto" w:fill="auto"/>
          </w:tcPr>
          <w:p w14:paraId="2DDBA37D" w14:textId="27E69522" w:rsidR="007830A6" w:rsidRPr="00FA7747" w:rsidRDefault="00303A74" w:rsidP="007830A6">
            <w:pPr>
              <w:rPr>
                <w:rFonts w:cstheme="minorHAnsi"/>
                <w:sz w:val="24"/>
                <w:szCs w:val="24"/>
              </w:rPr>
            </w:pPr>
            <w:r w:rsidRPr="00FA7747">
              <w:rPr>
                <w:rFonts w:cstheme="minorHAnsi"/>
                <w:sz w:val="24"/>
                <w:szCs w:val="24"/>
              </w:rPr>
              <w:t>5</w:t>
            </w:r>
            <w:r w:rsidR="00D92518" w:rsidRPr="00FA7747">
              <w:rPr>
                <w:rFonts w:cstheme="minorHAnsi"/>
                <w:sz w:val="24"/>
                <w:szCs w:val="24"/>
              </w:rPr>
              <w:t>0.251</w:t>
            </w:r>
          </w:p>
        </w:tc>
      </w:tr>
      <w:tr w:rsidR="00675CA3" w:rsidRPr="00FA7747" w14:paraId="780ACB53" w14:textId="77777777" w:rsidTr="0055423C">
        <w:trPr>
          <w:trHeight w:hRule="exact" w:val="375"/>
        </w:trPr>
        <w:tc>
          <w:tcPr>
            <w:tcW w:w="2157" w:type="dxa"/>
            <w:shd w:val="clear" w:color="auto" w:fill="auto"/>
          </w:tcPr>
          <w:p w14:paraId="68330A8E" w14:textId="5C1E6B62" w:rsidR="00675CA3" w:rsidRPr="00FA7747" w:rsidRDefault="00261B89" w:rsidP="00675CA3">
            <w:pPr>
              <w:rPr>
                <w:rFonts w:cstheme="minorHAnsi"/>
                <w:sz w:val="24"/>
                <w:szCs w:val="24"/>
              </w:rPr>
            </w:pPr>
            <w:r w:rsidRPr="00FA7747">
              <w:rPr>
                <w:rFonts w:cstheme="minorHAnsi"/>
                <w:sz w:val="24"/>
                <w:szCs w:val="24"/>
              </w:rPr>
              <w:t>Silikon Dioksit</w:t>
            </w:r>
          </w:p>
        </w:tc>
        <w:tc>
          <w:tcPr>
            <w:tcW w:w="2409" w:type="dxa"/>
            <w:shd w:val="clear" w:color="auto" w:fill="auto"/>
          </w:tcPr>
          <w:p w14:paraId="0928CCF2" w14:textId="25F4211D" w:rsidR="00675CA3" w:rsidRPr="00FA7747" w:rsidRDefault="00261B89" w:rsidP="00675CA3">
            <w:pPr>
              <w:rPr>
                <w:rFonts w:cstheme="minorHAnsi"/>
                <w:sz w:val="24"/>
                <w:szCs w:val="24"/>
              </w:rPr>
            </w:pPr>
            <w:r w:rsidRPr="00FA7747">
              <w:rPr>
                <w:rFonts w:cstheme="minorHAnsi"/>
                <w:sz w:val="24"/>
                <w:szCs w:val="24"/>
              </w:rPr>
              <w:t>112926-00-8</w:t>
            </w:r>
          </w:p>
        </w:tc>
        <w:tc>
          <w:tcPr>
            <w:tcW w:w="1418" w:type="dxa"/>
            <w:shd w:val="clear" w:color="auto" w:fill="auto"/>
          </w:tcPr>
          <w:p w14:paraId="7D4B0DD7" w14:textId="6AE7CFCC" w:rsidR="00675CA3" w:rsidRPr="00FA7747" w:rsidRDefault="00675CA3" w:rsidP="00675CA3">
            <w:pPr>
              <w:rPr>
                <w:rFonts w:cstheme="minorHAnsi"/>
                <w:sz w:val="24"/>
                <w:szCs w:val="24"/>
              </w:rPr>
            </w:pPr>
            <w:r w:rsidRPr="00FA7747">
              <w:rPr>
                <w:rFonts w:cstheme="minorHAnsi"/>
                <w:sz w:val="24"/>
                <w:szCs w:val="24"/>
              </w:rPr>
              <w:t xml:space="preserve"> </w:t>
            </w:r>
            <w:r w:rsidR="00261B89" w:rsidRPr="00FA7747">
              <w:rPr>
                <w:rFonts w:cstheme="minorHAnsi"/>
                <w:sz w:val="24"/>
                <w:szCs w:val="24"/>
              </w:rPr>
              <w:t>601-214-2</w:t>
            </w:r>
          </w:p>
        </w:tc>
        <w:tc>
          <w:tcPr>
            <w:tcW w:w="2410" w:type="dxa"/>
            <w:shd w:val="clear" w:color="auto" w:fill="auto"/>
          </w:tcPr>
          <w:p w14:paraId="6187E946" w14:textId="6F96691F" w:rsidR="00E50FBC" w:rsidRPr="00FA7747" w:rsidRDefault="00261B89" w:rsidP="00675CA3">
            <w:pPr>
              <w:rPr>
                <w:rFonts w:cstheme="minorHAnsi"/>
                <w:sz w:val="24"/>
                <w:szCs w:val="24"/>
              </w:rPr>
            </w:pPr>
            <w:r w:rsidRPr="00FA7747">
              <w:rPr>
                <w:rFonts w:cstheme="minorHAnsi"/>
                <w:sz w:val="24"/>
                <w:szCs w:val="24"/>
              </w:rPr>
              <w:t>Sınıflandırmaz.</w:t>
            </w:r>
          </w:p>
          <w:p w14:paraId="360D1153" w14:textId="77777777" w:rsidR="00E50FBC" w:rsidRPr="00FA7747" w:rsidRDefault="00E50FBC" w:rsidP="00675CA3">
            <w:pPr>
              <w:rPr>
                <w:rFonts w:cstheme="minorHAnsi"/>
                <w:sz w:val="24"/>
                <w:szCs w:val="24"/>
              </w:rPr>
            </w:pPr>
          </w:p>
        </w:tc>
        <w:tc>
          <w:tcPr>
            <w:tcW w:w="1984" w:type="dxa"/>
            <w:shd w:val="clear" w:color="auto" w:fill="auto"/>
          </w:tcPr>
          <w:p w14:paraId="2E5E7066" w14:textId="4D87378E" w:rsidR="00675CA3" w:rsidRPr="00FA7747" w:rsidRDefault="00261B89" w:rsidP="00675CA3">
            <w:pPr>
              <w:rPr>
                <w:rFonts w:cstheme="minorHAnsi"/>
                <w:sz w:val="24"/>
                <w:szCs w:val="24"/>
              </w:rPr>
            </w:pPr>
            <w:r w:rsidRPr="00FA7747">
              <w:rPr>
                <w:rFonts w:cstheme="minorHAnsi"/>
                <w:sz w:val="24"/>
                <w:szCs w:val="24"/>
              </w:rPr>
              <w:t>2.0</w:t>
            </w:r>
          </w:p>
        </w:tc>
      </w:tr>
      <w:tr w:rsidR="000F642F" w:rsidRPr="00FA7747" w14:paraId="5D1EEBA1" w14:textId="77777777" w:rsidTr="0055423C">
        <w:trPr>
          <w:trHeight w:hRule="exact" w:val="1725"/>
        </w:trPr>
        <w:tc>
          <w:tcPr>
            <w:tcW w:w="2157" w:type="dxa"/>
            <w:shd w:val="clear" w:color="auto" w:fill="auto"/>
          </w:tcPr>
          <w:p w14:paraId="1973A8F4" w14:textId="3E75CF6D" w:rsidR="000F642F" w:rsidRPr="00FA7747" w:rsidRDefault="000F642F" w:rsidP="00675CA3">
            <w:pPr>
              <w:rPr>
                <w:rFonts w:cstheme="minorHAnsi"/>
                <w:sz w:val="24"/>
                <w:szCs w:val="24"/>
              </w:rPr>
            </w:pPr>
            <w:proofErr w:type="spellStart"/>
            <w:r w:rsidRPr="00FA7747">
              <w:rPr>
                <w:rFonts w:cstheme="minorHAnsi"/>
                <w:sz w:val="24"/>
                <w:szCs w:val="24"/>
              </w:rPr>
              <w:t>Naftalensülfonik</w:t>
            </w:r>
            <w:proofErr w:type="spellEnd"/>
            <w:r w:rsidRPr="00FA7747">
              <w:rPr>
                <w:rFonts w:cstheme="minorHAnsi"/>
                <w:sz w:val="24"/>
                <w:szCs w:val="24"/>
              </w:rPr>
              <w:t xml:space="preserve"> asit + Naftalin Sülfonat + Sodyum Sülfat</w:t>
            </w:r>
          </w:p>
        </w:tc>
        <w:tc>
          <w:tcPr>
            <w:tcW w:w="2409" w:type="dxa"/>
            <w:shd w:val="clear" w:color="auto" w:fill="auto"/>
          </w:tcPr>
          <w:p w14:paraId="05255C74" w14:textId="16971E65" w:rsidR="000F642F" w:rsidRPr="00FA7747" w:rsidRDefault="000F642F" w:rsidP="000F642F">
            <w:pPr>
              <w:rPr>
                <w:rFonts w:cstheme="minorHAnsi"/>
                <w:sz w:val="24"/>
                <w:szCs w:val="24"/>
              </w:rPr>
            </w:pPr>
            <w:r w:rsidRPr="00FA7747">
              <w:rPr>
                <w:rFonts w:cstheme="minorHAnsi"/>
                <w:sz w:val="24"/>
                <w:szCs w:val="24"/>
              </w:rPr>
              <w:t>[86352-09-2</w:t>
            </w:r>
            <w:proofErr w:type="gramStart"/>
            <w:r w:rsidRPr="00FA7747">
              <w:rPr>
                <w:rFonts w:cstheme="minorHAnsi"/>
                <w:sz w:val="24"/>
                <w:szCs w:val="24"/>
              </w:rPr>
              <w:t>],</w:t>
            </w:r>
            <w:r w:rsidR="0055423C" w:rsidRPr="00FA7747">
              <w:rPr>
                <w:rFonts w:cstheme="minorHAnsi"/>
                <w:sz w:val="24"/>
                <w:szCs w:val="24"/>
              </w:rPr>
              <w:t xml:space="preserve">  </w:t>
            </w:r>
            <w:r w:rsidRPr="00FA7747">
              <w:rPr>
                <w:rFonts w:cstheme="minorHAnsi"/>
                <w:sz w:val="24"/>
                <w:szCs w:val="24"/>
              </w:rPr>
              <w:t>[</w:t>
            </w:r>
            <w:proofErr w:type="gramEnd"/>
            <w:r w:rsidRPr="00FA7747">
              <w:rPr>
                <w:rFonts w:cstheme="minorHAnsi"/>
                <w:sz w:val="24"/>
                <w:szCs w:val="24"/>
              </w:rPr>
              <w:t>108171-092</w:t>
            </w:r>
            <w:r w:rsidR="0055423C" w:rsidRPr="00FA7747">
              <w:rPr>
                <w:rFonts w:cstheme="minorHAnsi"/>
                <w:sz w:val="24"/>
                <w:szCs w:val="24"/>
              </w:rPr>
              <w:t>-2</w:t>
            </w:r>
            <w:r w:rsidRPr="00FA7747">
              <w:rPr>
                <w:rFonts w:cstheme="minorHAnsi"/>
                <w:sz w:val="24"/>
                <w:szCs w:val="24"/>
              </w:rPr>
              <w:t>],[108171-28-4], [7757-82-6]</w:t>
            </w:r>
          </w:p>
        </w:tc>
        <w:tc>
          <w:tcPr>
            <w:tcW w:w="1418" w:type="dxa"/>
            <w:shd w:val="clear" w:color="auto" w:fill="auto"/>
          </w:tcPr>
          <w:p w14:paraId="05589062" w14:textId="02DC2BC0" w:rsidR="006962A2" w:rsidRPr="00FA7747" w:rsidRDefault="006962A2" w:rsidP="00675CA3">
            <w:pPr>
              <w:rPr>
                <w:rFonts w:cstheme="minorHAnsi"/>
                <w:sz w:val="24"/>
                <w:szCs w:val="24"/>
              </w:rPr>
            </w:pPr>
            <w:r w:rsidRPr="00FA7747">
              <w:rPr>
                <w:rFonts w:cstheme="minorHAnsi"/>
                <w:sz w:val="24"/>
                <w:szCs w:val="24"/>
              </w:rPr>
              <w:t>[617-836-2</w:t>
            </w:r>
            <w:proofErr w:type="gramStart"/>
            <w:r w:rsidRPr="00FA7747">
              <w:rPr>
                <w:rFonts w:cstheme="minorHAnsi"/>
                <w:sz w:val="24"/>
                <w:szCs w:val="24"/>
              </w:rPr>
              <w:t>],</w:t>
            </w:r>
            <w:r w:rsidR="000653DA" w:rsidRPr="00FA7747">
              <w:rPr>
                <w:rFonts w:cstheme="minorHAnsi"/>
                <w:sz w:val="24"/>
                <w:szCs w:val="24"/>
              </w:rPr>
              <w:t xml:space="preserve">   </w:t>
            </w:r>
            <w:proofErr w:type="gramEnd"/>
            <w:r w:rsidR="000653DA" w:rsidRPr="00FA7747">
              <w:rPr>
                <w:rFonts w:cstheme="minorHAnsi"/>
                <w:sz w:val="24"/>
                <w:szCs w:val="24"/>
              </w:rPr>
              <w:t xml:space="preserve">   [</w:t>
            </w:r>
            <w:r w:rsidRPr="00FA7747">
              <w:rPr>
                <w:rFonts w:cstheme="minorHAnsi"/>
                <w:sz w:val="24"/>
                <w:szCs w:val="24"/>
              </w:rPr>
              <w:t>-</w:t>
            </w:r>
            <w:r w:rsidR="000653DA" w:rsidRPr="00FA7747">
              <w:rPr>
                <w:rFonts w:cstheme="minorHAnsi"/>
                <w:sz w:val="24"/>
                <w:szCs w:val="24"/>
              </w:rPr>
              <w:t>],                     [</w:t>
            </w:r>
            <w:r w:rsidRPr="00FA7747">
              <w:rPr>
                <w:rFonts w:cstheme="minorHAnsi"/>
                <w:sz w:val="24"/>
                <w:szCs w:val="24"/>
              </w:rPr>
              <w:t>,-</w:t>
            </w:r>
            <w:r w:rsidR="000653DA" w:rsidRPr="00FA7747">
              <w:rPr>
                <w:rFonts w:cstheme="minorHAnsi"/>
                <w:sz w:val="24"/>
                <w:szCs w:val="24"/>
              </w:rPr>
              <w:t>]</w:t>
            </w:r>
            <w:r w:rsidRPr="00FA7747">
              <w:rPr>
                <w:rFonts w:cstheme="minorHAnsi"/>
                <w:sz w:val="24"/>
                <w:szCs w:val="24"/>
              </w:rPr>
              <w:t xml:space="preserve">, </w:t>
            </w:r>
            <w:r w:rsidR="000653DA" w:rsidRPr="00FA7747">
              <w:rPr>
                <w:rFonts w:cstheme="minorHAnsi"/>
                <w:sz w:val="24"/>
                <w:szCs w:val="24"/>
              </w:rPr>
              <w:t xml:space="preserve">              </w:t>
            </w:r>
            <w:r w:rsidRPr="00FA7747">
              <w:rPr>
                <w:rFonts w:cstheme="minorHAnsi"/>
                <w:sz w:val="24"/>
                <w:szCs w:val="24"/>
              </w:rPr>
              <w:t>[689-159-0]</w:t>
            </w:r>
          </w:p>
        </w:tc>
        <w:tc>
          <w:tcPr>
            <w:tcW w:w="2410" w:type="dxa"/>
            <w:shd w:val="clear" w:color="auto" w:fill="auto"/>
          </w:tcPr>
          <w:p w14:paraId="31A7A298" w14:textId="1683F9FD" w:rsidR="000F642F" w:rsidRPr="00FA7747" w:rsidRDefault="000653DA" w:rsidP="00675CA3">
            <w:pPr>
              <w:rPr>
                <w:rFonts w:cstheme="minorHAnsi"/>
                <w:sz w:val="24"/>
                <w:szCs w:val="24"/>
              </w:rPr>
            </w:pPr>
            <w:r w:rsidRPr="00FA7747">
              <w:rPr>
                <w:rFonts w:cstheme="minorHAnsi"/>
                <w:sz w:val="24"/>
                <w:szCs w:val="24"/>
              </w:rPr>
              <w:t>Sınıflandırmaz.</w:t>
            </w:r>
          </w:p>
        </w:tc>
        <w:tc>
          <w:tcPr>
            <w:tcW w:w="1984" w:type="dxa"/>
            <w:shd w:val="clear" w:color="auto" w:fill="auto"/>
          </w:tcPr>
          <w:p w14:paraId="07157465" w14:textId="1E6044C5" w:rsidR="000F642F" w:rsidRPr="00FA7747" w:rsidRDefault="000653DA" w:rsidP="00675CA3">
            <w:pPr>
              <w:rPr>
                <w:rFonts w:cstheme="minorHAnsi"/>
                <w:sz w:val="24"/>
                <w:szCs w:val="24"/>
              </w:rPr>
            </w:pPr>
            <w:r w:rsidRPr="00FA7747">
              <w:rPr>
                <w:rFonts w:cstheme="minorHAnsi"/>
                <w:sz w:val="24"/>
                <w:szCs w:val="24"/>
              </w:rPr>
              <w:t>4.0</w:t>
            </w:r>
          </w:p>
        </w:tc>
      </w:tr>
      <w:tr w:rsidR="00675CA3" w:rsidRPr="00FA7747" w14:paraId="0A3AA12E" w14:textId="77777777" w:rsidTr="0055423C">
        <w:trPr>
          <w:trHeight w:hRule="exact" w:val="1791"/>
        </w:trPr>
        <w:tc>
          <w:tcPr>
            <w:tcW w:w="2157" w:type="dxa"/>
            <w:shd w:val="clear" w:color="auto" w:fill="auto"/>
          </w:tcPr>
          <w:p w14:paraId="512719ED" w14:textId="5BFDD024" w:rsidR="00675CA3" w:rsidRPr="00FA7747" w:rsidRDefault="000653DA" w:rsidP="00675CA3">
            <w:pPr>
              <w:rPr>
                <w:rFonts w:cstheme="minorHAnsi"/>
                <w:sz w:val="24"/>
                <w:szCs w:val="24"/>
              </w:rPr>
            </w:pPr>
            <w:r w:rsidRPr="00FA7747">
              <w:rPr>
                <w:rFonts w:cstheme="minorHAnsi"/>
                <w:sz w:val="24"/>
                <w:szCs w:val="24"/>
              </w:rPr>
              <w:t xml:space="preserve">Sodyum </w:t>
            </w:r>
            <w:proofErr w:type="spellStart"/>
            <w:r w:rsidRPr="00FA7747">
              <w:rPr>
                <w:rFonts w:cstheme="minorHAnsi"/>
                <w:sz w:val="24"/>
                <w:szCs w:val="24"/>
              </w:rPr>
              <w:t>lignosülfonat</w:t>
            </w:r>
            <w:proofErr w:type="spellEnd"/>
          </w:p>
        </w:tc>
        <w:tc>
          <w:tcPr>
            <w:tcW w:w="2409" w:type="dxa"/>
            <w:shd w:val="clear" w:color="auto" w:fill="auto"/>
          </w:tcPr>
          <w:p w14:paraId="641A6CCA" w14:textId="20BACEE0" w:rsidR="00675CA3" w:rsidRPr="00FA7747" w:rsidRDefault="000653DA" w:rsidP="00675CA3">
            <w:pPr>
              <w:rPr>
                <w:rFonts w:cstheme="minorHAnsi"/>
                <w:sz w:val="24"/>
                <w:szCs w:val="24"/>
              </w:rPr>
            </w:pPr>
            <w:r w:rsidRPr="00FA7747">
              <w:rPr>
                <w:rFonts w:cstheme="minorHAnsi"/>
                <w:sz w:val="24"/>
                <w:szCs w:val="24"/>
              </w:rPr>
              <w:t>8061 -51-6</w:t>
            </w:r>
          </w:p>
        </w:tc>
        <w:tc>
          <w:tcPr>
            <w:tcW w:w="1418" w:type="dxa"/>
            <w:shd w:val="clear" w:color="auto" w:fill="auto"/>
          </w:tcPr>
          <w:p w14:paraId="64CC7D76" w14:textId="5DD3CED7" w:rsidR="00675CA3" w:rsidRPr="00FA7747" w:rsidRDefault="000653DA" w:rsidP="00675CA3">
            <w:pPr>
              <w:rPr>
                <w:rFonts w:cstheme="minorHAnsi"/>
                <w:sz w:val="24"/>
                <w:szCs w:val="24"/>
              </w:rPr>
            </w:pPr>
            <w:r w:rsidRPr="00FA7747">
              <w:rPr>
                <w:rFonts w:cstheme="minorHAnsi"/>
                <w:sz w:val="24"/>
                <w:szCs w:val="24"/>
              </w:rPr>
              <w:t>617-124-1</w:t>
            </w:r>
          </w:p>
        </w:tc>
        <w:tc>
          <w:tcPr>
            <w:tcW w:w="2410" w:type="dxa"/>
            <w:shd w:val="clear" w:color="auto" w:fill="auto"/>
          </w:tcPr>
          <w:p w14:paraId="6B55F216" w14:textId="51567DD3" w:rsidR="00E50FBC" w:rsidRPr="00FA7747" w:rsidRDefault="000653DA" w:rsidP="00303A74">
            <w:pPr>
              <w:rPr>
                <w:rFonts w:cstheme="minorHAnsi"/>
                <w:sz w:val="24"/>
                <w:szCs w:val="24"/>
              </w:rPr>
            </w:pPr>
            <w:r w:rsidRPr="00FA7747">
              <w:rPr>
                <w:rFonts w:cstheme="minorHAnsi"/>
                <w:sz w:val="24"/>
                <w:szCs w:val="24"/>
              </w:rPr>
              <w:t>Sınıflandırmaz.</w:t>
            </w:r>
          </w:p>
          <w:p w14:paraId="5B35349F" w14:textId="77777777" w:rsidR="00E50FBC" w:rsidRPr="00FA7747" w:rsidRDefault="00E50FBC" w:rsidP="00303A74">
            <w:pPr>
              <w:rPr>
                <w:rFonts w:cstheme="minorHAnsi"/>
                <w:sz w:val="24"/>
                <w:szCs w:val="24"/>
              </w:rPr>
            </w:pPr>
          </w:p>
          <w:p w14:paraId="233090B4" w14:textId="77777777" w:rsidR="00E50FBC" w:rsidRPr="00FA7747" w:rsidRDefault="00E50FBC" w:rsidP="00303A74">
            <w:pPr>
              <w:rPr>
                <w:rFonts w:cstheme="minorHAnsi"/>
                <w:sz w:val="24"/>
                <w:szCs w:val="24"/>
              </w:rPr>
            </w:pPr>
          </w:p>
          <w:p w14:paraId="192C142C" w14:textId="7E25F6B1" w:rsidR="00675CA3" w:rsidRPr="00FA7747" w:rsidRDefault="00675CA3" w:rsidP="00303A74">
            <w:pPr>
              <w:rPr>
                <w:rFonts w:cstheme="minorHAnsi"/>
                <w:sz w:val="24"/>
                <w:szCs w:val="24"/>
              </w:rPr>
            </w:pPr>
          </w:p>
        </w:tc>
        <w:tc>
          <w:tcPr>
            <w:tcW w:w="1984" w:type="dxa"/>
            <w:shd w:val="clear" w:color="auto" w:fill="auto"/>
          </w:tcPr>
          <w:p w14:paraId="4B0E9A19" w14:textId="608C45CB" w:rsidR="00675CA3" w:rsidRPr="00FA7747" w:rsidRDefault="0055423C" w:rsidP="00675CA3">
            <w:pPr>
              <w:rPr>
                <w:rFonts w:cstheme="minorHAnsi"/>
                <w:sz w:val="24"/>
                <w:szCs w:val="24"/>
              </w:rPr>
            </w:pPr>
            <w:r w:rsidRPr="00FA7747">
              <w:rPr>
                <w:rFonts w:cstheme="minorHAnsi"/>
                <w:sz w:val="24"/>
                <w:szCs w:val="24"/>
              </w:rPr>
              <w:t>1.0</w:t>
            </w:r>
          </w:p>
        </w:tc>
      </w:tr>
      <w:tr w:rsidR="00675CA3" w:rsidRPr="00FA7747" w14:paraId="3E54831C" w14:textId="77777777" w:rsidTr="0055423C">
        <w:trPr>
          <w:trHeight w:hRule="exact" w:val="1059"/>
        </w:trPr>
        <w:tc>
          <w:tcPr>
            <w:tcW w:w="2157" w:type="dxa"/>
            <w:shd w:val="clear" w:color="auto" w:fill="auto"/>
          </w:tcPr>
          <w:p w14:paraId="06460B00" w14:textId="5F0BB328" w:rsidR="00675CA3" w:rsidRPr="00FA7747" w:rsidRDefault="0055423C" w:rsidP="007830A6">
            <w:pPr>
              <w:rPr>
                <w:rFonts w:cstheme="minorHAnsi"/>
                <w:sz w:val="24"/>
                <w:szCs w:val="24"/>
              </w:rPr>
            </w:pPr>
            <w:r w:rsidRPr="00FA7747">
              <w:rPr>
                <w:rFonts w:cstheme="minorHAnsi"/>
                <w:sz w:val="24"/>
                <w:szCs w:val="24"/>
              </w:rPr>
              <w:t xml:space="preserve">Sodyum Sülfat </w:t>
            </w:r>
            <w:proofErr w:type="spellStart"/>
            <w:r w:rsidRPr="00FA7747">
              <w:rPr>
                <w:rFonts w:cstheme="minorHAnsi"/>
                <w:sz w:val="24"/>
                <w:szCs w:val="24"/>
              </w:rPr>
              <w:t>Anhidrik</w:t>
            </w:r>
            <w:proofErr w:type="spellEnd"/>
          </w:p>
        </w:tc>
        <w:tc>
          <w:tcPr>
            <w:tcW w:w="2409" w:type="dxa"/>
            <w:shd w:val="clear" w:color="auto" w:fill="auto"/>
          </w:tcPr>
          <w:p w14:paraId="4820B5B3" w14:textId="26ED4EE1" w:rsidR="00675CA3" w:rsidRPr="00FA7747" w:rsidRDefault="0055423C" w:rsidP="007830A6">
            <w:pPr>
              <w:rPr>
                <w:rFonts w:cstheme="minorHAnsi"/>
                <w:sz w:val="24"/>
                <w:szCs w:val="24"/>
              </w:rPr>
            </w:pPr>
            <w:r w:rsidRPr="00FA7747">
              <w:rPr>
                <w:rFonts w:cstheme="minorHAnsi"/>
                <w:sz w:val="24"/>
                <w:szCs w:val="24"/>
              </w:rPr>
              <w:t>7757-82-6</w:t>
            </w:r>
          </w:p>
        </w:tc>
        <w:tc>
          <w:tcPr>
            <w:tcW w:w="1418" w:type="dxa"/>
            <w:shd w:val="clear" w:color="auto" w:fill="auto"/>
          </w:tcPr>
          <w:p w14:paraId="29E75E6F" w14:textId="667399E2" w:rsidR="00675CA3" w:rsidRPr="00FA7747" w:rsidRDefault="0055423C" w:rsidP="007830A6">
            <w:pPr>
              <w:rPr>
                <w:rFonts w:cstheme="minorHAnsi"/>
                <w:sz w:val="24"/>
                <w:szCs w:val="24"/>
                <w:shd w:val="clear" w:color="auto" w:fill="FFFFFF"/>
              </w:rPr>
            </w:pPr>
            <w:r w:rsidRPr="00FA7747">
              <w:rPr>
                <w:rFonts w:cstheme="minorHAnsi"/>
                <w:sz w:val="24"/>
                <w:szCs w:val="24"/>
                <w:shd w:val="clear" w:color="auto" w:fill="FFFFFF"/>
              </w:rPr>
              <w:t>689-159-0</w:t>
            </w:r>
          </w:p>
        </w:tc>
        <w:tc>
          <w:tcPr>
            <w:tcW w:w="2410" w:type="dxa"/>
            <w:shd w:val="clear" w:color="auto" w:fill="auto"/>
          </w:tcPr>
          <w:p w14:paraId="18CC04EE" w14:textId="583A2F7A" w:rsidR="000069DD" w:rsidRPr="00FA7747" w:rsidRDefault="0055423C" w:rsidP="000069DD">
            <w:pPr>
              <w:spacing w:after="0" w:line="240" w:lineRule="auto"/>
              <w:rPr>
                <w:rFonts w:cstheme="minorHAnsi"/>
                <w:sz w:val="24"/>
                <w:szCs w:val="24"/>
              </w:rPr>
            </w:pPr>
            <w:r w:rsidRPr="00FA7747">
              <w:rPr>
                <w:rFonts w:cstheme="minorHAnsi"/>
                <w:sz w:val="24"/>
                <w:szCs w:val="24"/>
              </w:rPr>
              <w:t>Sınıflandırmaz.</w:t>
            </w:r>
          </w:p>
        </w:tc>
        <w:tc>
          <w:tcPr>
            <w:tcW w:w="1984" w:type="dxa"/>
            <w:shd w:val="clear" w:color="auto" w:fill="auto"/>
          </w:tcPr>
          <w:p w14:paraId="65E5DCCD" w14:textId="41562AD6" w:rsidR="00675CA3" w:rsidRPr="00FA7747" w:rsidRDefault="0055423C" w:rsidP="007830A6">
            <w:pPr>
              <w:rPr>
                <w:rFonts w:cstheme="minorHAnsi"/>
                <w:sz w:val="24"/>
                <w:szCs w:val="24"/>
              </w:rPr>
            </w:pPr>
            <w:r w:rsidRPr="00FA7747">
              <w:rPr>
                <w:rFonts w:cstheme="minorHAnsi"/>
                <w:sz w:val="24"/>
                <w:szCs w:val="24"/>
              </w:rPr>
              <w:t>42.749</w:t>
            </w:r>
          </w:p>
        </w:tc>
      </w:tr>
    </w:tbl>
    <w:p w14:paraId="4B368C75" w14:textId="303654F8" w:rsidR="00B241F0" w:rsidRPr="00FA7747" w:rsidRDefault="00B241F0" w:rsidP="00B241F0">
      <w:pPr>
        <w:tabs>
          <w:tab w:val="left" w:pos="3900"/>
        </w:tabs>
        <w:rPr>
          <w:rFonts w:cstheme="minorHAnsi"/>
          <w:sz w:val="24"/>
          <w:szCs w:val="24"/>
        </w:rPr>
      </w:pPr>
    </w:p>
    <w:p w14:paraId="2F667786" w14:textId="090429D2" w:rsidR="00DA4DD0" w:rsidRPr="00FA7747" w:rsidRDefault="00DA4DD0" w:rsidP="00B241F0">
      <w:pPr>
        <w:tabs>
          <w:tab w:val="left" w:pos="3900"/>
        </w:tabs>
        <w:rPr>
          <w:rFonts w:cstheme="minorHAnsi"/>
          <w:sz w:val="24"/>
          <w:szCs w:val="24"/>
        </w:rPr>
      </w:pPr>
    </w:p>
    <w:p w14:paraId="7FC52478" w14:textId="4914FEDD" w:rsidR="00DA4DD0" w:rsidRPr="00FA7747" w:rsidRDefault="00DA4DD0" w:rsidP="00B241F0">
      <w:pPr>
        <w:tabs>
          <w:tab w:val="left" w:pos="3900"/>
        </w:tabs>
        <w:rPr>
          <w:rFonts w:cstheme="minorHAnsi"/>
          <w:sz w:val="24"/>
          <w:szCs w:val="24"/>
        </w:rPr>
      </w:pPr>
    </w:p>
    <w:p w14:paraId="45823415" w14:textId="2F14F4A1" w:rsidR="00DA4DD0" w:rsidRPr="00FA7747" w:rsidRDefault="00DA4DD0" w:rsidP="00B241F0">
      <w:pPr>
        <w:tabs>
          <w:tab w:val="left" w:pos="3900"/>
        </w:tabs>
        <w:rPr>
          <w:rFonts w:cstheme="minorHAnsi"/>
          <w:sz w:val="24"/>
          <w:szCs w:val="24"/>
        </w:rPr>
      </w:pPr>
    </w:p>
    <w:p w14:paraId="51F986A6" w14:textId="6CAF770D" w:rsidR="00DA4DD0" w:rsidRPr="00FA7747" w:rsidRDefault="00DA4DD0" w:rsidP="00B241F0">
      <w:pPr>
        <w:tabs>
          <w:tab w:val="left" w:pos="3900"/>
        </w:tabs>
        <w:rPr>
          <w:rFonts w:cstheme="minorHAnsi"/>
          <w:sz w:val="24"/>
          <w:szCs w:val="24"/>
        </w:rPr>
      </w:pPr>
    </w:p>
    <w:p w14:paraId="21CB648C" w14:textId="77777777" w:rsidR="00DA4DD0" w:rsidRPr="00FA7747" w:rsidRDefault="00DA4DD0" w:rsidP="00B241F0">
      <w:pPr>
        <w:tabs>
          <w:tab w:val="left" w:pos="3900"/>
        </w:tabs>
        <w:rPr>
          <w:rFonts w:cstheme="minorHAnsi"/>
          <w:sz w:val="24"/>
          <w:szCs w:val="24"/>
        </w:rPr>
      </w:pPr>
    </w:p>
    <w:p w14:paraId="06B742B1" w14:textId="77777777" w:rsidR="00F944B0" w:rsidRPr="00FA7747" w:rsidRDefault="00427F08" w:rsidP="00B241F0">
      <w:pPr>
        <w:tabs>
          <w:tab w:val="left" w:pos="3900"/>
        </w:tabs>
        <w:rPr>
          <w:rFonts w:cstheme="minorHAnsi"/>
          <w:sz w:val="24"/>
          <w:szCs w:val="24"/>
        </w:rPr>
      </w:pPr>
      <w:r w:rsidRPr="00FA7747">
        <w:rPr>
          <w:rFonts w:cstheme="minorHAnsi"/>
          <w:b/>
          <w:sz w:val="24"/>
          <w:szCs w:val="24"/>
          <w:u w:val="single"/>
        </w:rPr>
        <w:lastRenderedPageBreak/>
        <w:t>4.İlk yardım Önlemleri</w:t>
      </w:r>
    </w:p>
    <w:tbl>
      <w:tblPr>
        <w:tblStyle w:val="TabloKlavuzu"/>
        <w:tblW w:w="0" w:type="auto"/>
        <w:tblLook w:val="04A0" w:firstRow="1" w:lastRow="0" w:firstColumn="1" w:lastColumn="0" w:noHBand="0" w:noVBand="1"/>
      </w:tblPr>
      <w:tblGrid>
        <w:gridCol w:w="4915"/>
        <w:gridCol w:w="4071"/>
      </w:tblGrid>
      <w:tr w:rsidR="002D680A" w:rsidRPr="00FA7747" w14:paraId="45C4750C" w14:textId="77777777" w:rsidTr="0040124A">
        <w:trPr>
          <w:trHeight w:val="1619"/>
        </w:trPr>
        <w:tc>
          <w:tcPr>
            <w:tcW w:w="4915" w:type="dxa"/>
          </w:tcPr>
          <w:p w14:paraId="3F864024" w14:textId="77777777" w:rsidR="0038380A" w:rsidRPr="00FA7747" w:rsidRDefault="002D680A" w:rsidP="0038380A">
            <w:pPr>
              <w:rPr>
                <w:rFonts w:cstheme="minorHAnsi"/>
                <w:sz w:val="24"/>
                <w:szCs w:val="24"/>
              </w:rPr>
            </w:pPr>
            <w:r w:rsidRPr="00FA7747">
              <w:rPr>
                <w:rFonts w:cstheme="minorHAnsi"/>
                <w:b/>
                <w:sz w:val="24"/>
                <w:szCs w:val="24"/>
                <w:lang w:val="tr"/>
              </w:rPr>
              <w:t>Soluma Sonrası</w:t>
            </w:r>
            <w:r w:rsidRPr="00FA7747">
              <w:rPr>
                <w:rFonts w:cstheme="minorHAnsi"/>
                <w:sz w:val="24"/>
                <w:szCs w:val="24"/>
                <w:lang w:val="tr"/>
              </w:rPr>
              <w:t xml:space="preserve">: </w:t>
            </w:r>
            <w:r w:rsidR="00542805" w:rsidRPr="00FA7747">
              <w:rPr>
                <w:rFonts w:cstheme="minorHAnsi"/>
                <w:sz w:val="24"/>
                <w:szCs w:val="24"/>
                <w:lang w:val="tr"/>
              </w:rPr>
              <w:t>Temiz havaya çıkarın</w:t>
            </w:r>
            <w:r w:rsidR="0038380A" w:rsidRPr="00FA7747">
              <w:rPr>
                <w:rFonts w:cstheme="minorHAnsi"/>
                <w:sz w:val="24"/>
                <w:szCs w:val="24"/>
                <w:lang w:val="tr"/>
              </w:rPr>
              <w:t>, solunum desteği gerekli olabilir. Gerekirse tıbbi destek alınız.</w:t>
            </w:r>
          </w:p>
          <w:p w14:paraId="1C5775A1" w14:textId="77777777" w:rsidR="002D680A" w:rsidRPr="00FA7747" w:rsidRDefault="002D680A" w:rsidP="002D680A">
            <w:pPr>
              <w:jc w:val="both"/>
              <w:rPr>
                <w:rFonts w:cstheme="minorHAnsi"/>
                <w:b/>
                <w:sz w:val="24"/>
                <w:szCs w:val="24"/>
                <w:u w:val="single"/>
              </w:rPr>
            </w:pPr>
          </w:p>
        </w:tc>
        <w:tc>
          <w:tcPr>
            <w:tcW w:w="4071" w:type="dxa"/>
          </w:tcPr>
          <w:p w14:paraId="62485F14" w14:textId="77777777" w:rsidR="002D680A" w:rsidRPr="00FA7747" w:rsidRDefault="002D680A" w:rsidP="002D680A">
            <w:pPr>
              <w:jc w:val="center"/>
              <w:rPr>
                <w:rFonts w:cstheme="minorHAnsi"/>
                <w:b/>
                <w:sz w:val="24"/>
                <w:szCs w:val="24"/>
                <w:u w:val="single"/>
              </w:rPr>
            </w:pPr>
          </w:p>
          <w:p w14:paraId="0D7467F2" w14:textId="77777777" w:rsidR="002D680A" w:rsidRPr="00FA7747" w:rsidRDefault="002D680A" w:rsidP="002D680A">
            <w:pPr>
              <w:jc w:val="center"/>
              <w:rPr>
                <w:rFonts w:cstheme="minorHAnsi"/>
                <w:b/>
                <w:sz w:val="24"/>
                <w:szCs w:val="24"/>
                <w:u w:val="single"/>
              </w:rPr>
            </w:pPr>
            <w:r w:rsidRPr="00FA7747">
              <w:rPr>
                <w:rFonts w:cstheme="minorHAnsi"/>
                <w:noProof/>
                <w:sz w:val="24"/>
                <w:szCs w:val="24"/>
                <w:lang w:eastAsia="tr-TR"/>
              </w:rPr>
              <w:drawing>
                <wp:inline distT="0" distB="0" distL="0" distR="0" wp14:anchorId="46A2AE23" wp14:editId="69FF3D3E">
                  <wp:extent cx="756000" cy="745021"/>
                  <wp:effectExtent l="0" t="0" r="635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6000" cy="745021"/>
                          </a:xfrm>
                          <a:prstGeom prst="rect">
                            <a:avLst/>
                          </a:prstGeom>
                          <a:noFill/>
                          <a:ln>
                            <a:noFill/>
                          </a:ln>
                        </pic:spPr>
                      </pic:pic>
                    </a:graphicData>
                  </a:graphic>
                </wp:inline>
              </w:drawing>
            </w:r>
          </w:p>
        </w:tc>
      </w:tr>
      <w:tr w:rsidR="002D680A" w:rsidRPr="00FA7747" w14:paraId="6A305937" w14:textId="77777777" w:rsidTr="0016772B">
        <w:trPr>
          <w:trHeight w:val="1543"/>
        </w:trPr>
        <w:tc>
          <w:tcPr>
            <w:tcW w:w="4915" w:type="dxa"/>
          </w:tcPr>
          <w:p w14:paraId="1CCB27CD" w14:textId="77777777" w:rsidR="002D680A" w:rsidRPr="00FA7747" w:rsidRDefault="002D680A" w:rsidP="0016772B">
            <w:pPr>
              <w:jc w:val="both"/>
              <w:rPr>
                <w:rFonts w:cstheme="minorHAnsi"/>
                <w:b/>
                <w:sz w:val="24"/>
                <w:szCs w:val="24"/>
                <w:lang w:val="tr"/>
              </w:rPr>
            </w:pPr>
            <w:r w:rsidRPr="00FA7747">
              <w:rPr>
                <w:rFonts w:cstheme="minorHAnsi"/>
                <w:b/>
                <w:sz w:val="24"/>
                <w:szCs w:val="24"/>
                <w:lang w:val="tr"/>
              </w:rPr>
              <w:t>Cilt teması sonrası</w:t>
            </w:r>
            <w:r w:rsidRPr="00FA7747">
              <w:rPr>
                <w:rFonts w:cstheme="minorHAnsi"/>
                <w:b/>
                <w:sz w:val="24"/>
                <w:szCs w:val="24"/>
                <w:u w:val="single"/>
                <w:lang w:val="tr"/>
              </w:rPr>
              <w:t>:</w:t>
            </w:r>
            <w:r w:rsidRPr="00FA7747">
              <w:rPr>
                <w:rFonts w:cstheme="minorHAnsi"/>
                <w:sz w:val="24"/>
                <w:szCs w:val="24"/>
                <w:lang w:val="tr"/>
              </w:rPr>
              <w:t xml:space="preserve"> </w:t>
            </w:r>
            <w:r w:rsidR="0016772B" w:rsidRPr="00FA7747">
              <w:rPr>
                <w:rFonts w:cstheme="minorHAnsi"/>
                <w:sz w:val="24"/>
                <w:szCs w:val="24"/>
                <w:lang w:val="tr"/>
              </w:rPr>
              <w:t xml:space="preserve">Bulaşan kıyafetleri çıkartın ve </w:t>
            </w:r>
            <w:r w:rsidR="00542805" w:rsidRPr="00FA7747">
              <w:rPr>
                <w:rFonts w:cstheme="minorHAnsi"/>
                <w:sz w:val="24"/>
                <w:szCs w:val="24"/>
                <w:lang w:val="tr"/>
              </w:rPr>
              <w:t xml:space="preserve">ilaç değen </w:t>
            </w:r>
            <w:proofErr w:type="spellStart"/>
            <w:r w:rsidR="00542805" w:rsidRPr="00FA7747">
              <w:rPr>
                <w:rFonts w:cstheme="minorHAnsi"/>
                <w:sz w:val="24"/>
                <w:szCs w:val="24"/>
                <w:lang w:val="tr"/>
              </w:rPr>
              <w:t>vucut</w:t>
            </w:r>
            <w:proofErr w:type="spellEnd"/>
            <w:r w:rsidR="00542805" w:rsidRPr="00FA7747">
              <w:rPr>
                <w:rFonts w:cstheme="minorHAnsi"/>
                <w:sz w:val="24"/>
                <w:szCs w:val="24"/>
                <w:lang w:val="tr"/>
              </w:rPr>
              <w:t xml:space="preserve"> kısımlarını 15-20 dakika bol</w:t>
            </w:r>
            <w:r w:rsidR="0016772B" w:rsidRPr="00FA7747">
              <w:rPr>
                <w:rFonts w:cstheme="minorHAnsi"/>
                <w:sz w:val="24"/>
                <w:szCs w:val="24"/>
                <w:lang w:val="tr"/>
              </w:rPr>
              <w:t xml:space="preserve"> su ve sabunla yıkayın.</w:t>
            </w:r>
          </w:p>
        </w:tc>
        <w:tc>
          <w:tcPr>
            <w:tcW w:w="4071" w:type="dxa"/>
          </w:tcPr>
          <w:p w14:paraId="38C2A02A" w14:textId="77777777" w:rsidR="002D680A" w:rsidRPr="00FA7747" w:rsidRDefault="002D680A" w:rsidP="002D680A">
            <w:pPr>
              <w:jc w:val="center"/>
              <w:rPr>
                <w:rFonts w:cstheme="minorHAnsi"/>
                <w:b/>
                <w:sz w:val="24"/>
                <w:szCs w:val="24"/>
                <w:u w:val="single"/>
              </w:rPr>
            </w:pPr>
          </w:p>
          <w:p w14:paraId="1D874A0B" w14:textId="77777777" w:rsidR="002D680A" w:rsidRPr="00FA7747" w:rsidRDefault="002D680A" w:rsidP="002D680A">
            <w:pPr>
              <w:jc w:val="center"/>
              <w:rPr>
                <w:rFonts w:cstheme="minorHAnsi"/>
                <w:b/>
                <w:sz w:val="24"/>
                <w:szCs w:val="24"/>
                <w:u w:val="single"/>
              </w:rPr>
            </w:pPr>
            <w:r w:rsidRPr="00FA7747">
              <w:rPr>
                <w:rFonts w:cstheme="minorHAnsi"/>
                <w:noProof/>
                <w:sz w:val="24"/>
                <w:szCs w:val="24"/>
                <w:lang w:eastAsia="tr-TR"/>
              </w:rPr>
              <w:drawing>
                <wp:inline distT="0" distB="0" distL="0" distR="0" wp14:anchorId="7FDD6D21" wp14:editId="6CB0839F">
                  <wp:extent cx="716329" cy="720000"/>
                  <wp:effectExtent l="0" t="0" r="7620" b="444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6329" cy="720000"/>
                          </a:xfrm>
                          <a:prstGeom prst="rect">
                            <a:avLst/>
                          </a:prstGeom>
                          <a:noFill/>
                          <a:ln>
                            <a:noFill/>
                          </a:ln>
                        </pic:spPr>
                      </pic:pic>
                    </a:graphicData>
                  </a:graphic>
                </wp:inline>
              </w:drawing>
            </w:r>
          </w:p>
        </w:tc>
      </w:tr>
      <w:tr w:rsidR="002D680A" w:rsidRPr="00FA7747" w14:paraId="0383A1E3" w14:textId="77777777" w:rsidTr="0040124A">
        <w:trPr>
          <w:trHeight w:val="1648"/>
        </w:trPr>
        <w:tc>
          <w:tcPr>
            <w:tcW w:w="4915" w:type="dxa"/>
          </w:tcPr>
          <w:p w14:paraId="5BDB8F49" w14:textId="77777777" w:rsidR="002D680A" w:rsidRPr="00FA7747" w:rsidRDefault="002D680A" w:rsidP="002D680A">
            <w:pPr>
              <w:jc w:val="both"/>
              <w:rPr>
                <w:rFonts w:cstheme="minorHAnsi"/>
                <w:sz w:val="24"/>
                <w:szCs w:val="24"/>
              </w:rPr>
            </w:pPr>
            <w:r w:rsidRPr="00FA7747">
              <w:rPr>
                <w:rFonts w:cstheme="minorHAnsi"/>
                <w:b/>
                <w:sz w:val="24"/>
                <w:szCs w:val="24"/>
                <w:lang w:val="tr"/>
              </w:rPr>
              <w:t xml:space="preserve">Göz teması sonrası: </w:t>
            </w:r>
            <w:r w:rsidRPr="00FA7747">
              <w:rPr>
                <w:rFonts w:cstheme="minorHAnsi"/>
                <w:sz w:val="24"/>
                <w:szCs w:val="24"/>
                <w:lang w:val="tr"/>
              </w:rPr>
              <w:t>Gözleri en az 20 dakika boyunca suyla yıkayınız. Gözlerin ve göz kapaklarının tamamen durulanması için göz kapaklarını tutunuz. Hemen bir doktoru arayınız ve hastayı hastaneye götürünüz.</w:t>
            </w:r>
          </w:p>
          <w:p w14:paraId="1114CA79" w14:textId="77777777" w:rsidR="002D680A" w:rsidRPr="00FA7747" w:rsidRDefault="002D680A" w:rsidP="002D680A">
            <w:pPr>
              <w:jc w:val="both"/>
              <w:rPr>
                <w:rFonts w:cstheme="minorHAnsi"/>
                <w:b/>
                <w:sz w:val="24"/>
                <w:szCs w:val="24"/>
                <w:lang w:val="tr"/>
              </w:rPr>
            </w:pPr>
          </w:p>
        </w:tc>
        <w:tc>
          <w:tcPr>
            <w:tcW w:w="4071" w:type="dxa"/>
          </w:tcPr>
          <w:p w14:paraId="65A84D76" w14:textId="77777777" w:rsidR="002D680A" w:rsidRPr="00FA7747" w:rsidRDefault="002D680A" w:rsidP="002D680A">
            <w:pPr>
              <w:jc w:val="center"/>
              <w:rPr>
                <w:rFonts w:cstheme="minorHAnsi"/>
                <w:b/>
                <w:sz w:val="24"/>
                <w:szCs w:val="24"/>
                <w:u w:val="single"/>
              </w:rPr>
            </w:pPr>
          </w:p>
          <w:p w14:paraId="04B088FA" w14:textId="77777777" w:rsidR="002D680A" w:rsidRPr="00FA7747" w:rsidRDefault="002D680A" w:rsidP="002D680A">
            <w:pPr>
              <w:jc w:val="center"/>
              <w:rPr>
                <w:rFonts w:cstheme="minorHAnsi"/>
                <w:b/>
                <w:sz w:val="24"/>
                <w:szCs w:val="24"/>
                <w:u w:val="single"/>
              </w:rPr>
            </w:pPr>
            <w:r w:rsidRPr="00FA7747">
              <w:rPr>
                <w:rFonts w:cstheme="minorHAnsi"/>
                <w:noProof/>
                <w:sz w:val="24"/>
                <w:szCs w:val="24"/>
                <w:lang w:eastAsia="tr-TR"/>
              </w:rPr>
              <w:drawing>
                <wp:inline distT="0" distB="0" distL="0" distR="0" wp14:anchorId="4AB655AF" wp14:editId="5001FC35">
                  <wp:extent cx="713189" cy="75600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3189" cy="756000"/>
                          </a:xfrm>
                          <a:prstGeom prst="rect">
                            <a:avLst/>
                          </a:prstGeom>
                          <a:noFill/>
                          <a:ln>
                            <a:noFill/>
                          </a:ln>
                        </pic:spPr>
                      </pic:pic>
                    </a:graphicData>
                  </a:graphic>
                </wp:inline>
              </w:drawing>
            </w:r>
          </w:p>
        </w:tc>
      </w:tr>
      <w:tr w:rsidR="001667DE" w:rsidRPr="00FA7747" w14:paraId="3AA1DBAA" w14:textId="77777777" w:rsidTr="0040124A">
        <w:trPr>
          <w:trHeight w:val="1953"/>
        </w:trPr>
        <w:tc>
          <w:tcPr>
            <w:tcW w:w="4915" w:type="dxa"/>
          </w:tcPr>
          <w:p w14:paraId="6BE62461" w14:textId="77777777" w:rsidR="00D430CF" w:rsidRPr="00FA7747" w:rsidRDefault="001667DE" w:rsidP="00D430CF">
            <w:pPr>
              <w:jc w:val="both"/>
              <w:rPr>
                <w:rFonts w:cstheme="minorHAnsi"/>
                <w:sz w:val="24"/>
                <w:szCs w:val="24"/>
              </w:rPr>
            </w:pPr>
            <w:r w:rsidRPr="00FA7747">
              <w:rPr>
                <w:rFonts w:cstheme="minorHAnsi"/>
                <w:b/>
                <w:sz w:val="24"/>
                <w:szCs w:val="24"/>
                <w:lang w:val="tr"/>
              </w:rPr>
              <w:t xml:space="preserve">Yutma sonrası: </w:t>
            </w:r>
            <w:r w:rsidR="00D430CF" w:rsidRPr="00FA7747">
              <w:rPr>
                <w:rFonts w:cstheme="minorHAnsi"/>
                <w:sz w:val="24"/>
                <w:szCs w:val="24"/>
                <w:lang w:val="tr"/>
              </w:rPr>
              <w:t xml:space="preserve">Hastaya, tarım ilaçlarının seyreltilmesi için iki bardak su verin, gerekli olması halinde mide yıkanabilir. Kusturmaya çalışmayınız. </w:t>
            </w:r>
            <w:r w:rsidR="00542805" w:rsidRPr="00FA7747">
              <w:rPr>
                <w:rFonts w:cstheme="minorHAnsi"/>
                <w:sz w:val="24"/>
                <w:szCs w:val="24"/>
                <w:lang w:val="tr"/>
              </w:rPr>
              <w:t>Ürün etiketi ve bilgi formu ile beraber tıbbi yardım alın.</w:t>
            </w:r>
          </w:p>
          <w:p w14:paraId="770E8FCD" w14:textId="77777777" w:rsidR="001667DE" w:rsidRPr="00FA7747" w:rsidRDefault="001667DE" w:rsidP="002D680A">
            <w:pPr>
              <w:jc w:val="both"/>
              <w:rPr>
                <w:rFonts w:cstheme="minorHAnsi"/>
                <w:b/>
                <w:sz w:val="24"/>
                <w:szCs w:val="24"/>
                <w:lang w:val="tr"/>
              </w:rPr>
            </w:pPr>
          </w:p>
        </w:tc>
        <w:tc>
          <w:tcPr>
            <w:tcW w:w="4071" w:type="dxa"/>
          </w:tcPr>
          <w:p w14:paraId="04AFA157" w14:textId="77777777" w:rsidR="0040124A" w:rsidRPr="00FA7747" w:rsidRDefault="0040124A" w:rsidP="002D680A">
            <w:pPr>
              <w:jc w:val="center"/>
              <w:rPr>
                <w:rFonts w:cstheme="minorHAnsi"/>
                <w:b/>
                <w:sz w:val="24"/>
                <w:szCs w:val="24"/>
                <w:u w:val="single"/>
              </w:rPr>
            </w:pPr>
          </w:p>
          <w:p w14:paraId="60CD2F71" w14:textId="77777777" w:rsidR="001667DE" w:rsidRPr="00FA7747" w:rsidRDefault="0040124A" w:rsidP="002D680A">
            <w:pPr>
              <w:jc w:val="center"/>
              <w:rPr>
                <w:rFonts w:cstheme="minorHAnsi"/>
                <w:b/>
                <w:sz w:val="24"/>
                <w:szCs w:val="24"/>
                <w:u w:val="single"/>
              </w:rPr>
            </w:pPr>
            <w:r w:rsidRPr="00FA7747">
              <w:rPr>
                <w:rFonts w:cstheme="minorHAnsi"/>
                <w:noProof/>
                <w:sz w:val="24"/>
                <w:szCs w:val="24"/>
                <w:lang w:eastAsia="tr-TR"/>
              </w:rPr>
              <w:drawing>
                <wp:inline distT="0" distB="0" distL="0" distR="0" wp14:anchorId="77354ABA" wp14:editId="5280BABB">
                  <wp:extent cx="756000" cy="798788"/>
                  <wp:effectExtent l="0" t="0" r="6350"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6000" cy="798788"/>
                          </a:xfrm>
                          <a:prstGeom prst="rect">
                            <a:avLst/>
                          </a:prstGeom>
                          <a:noFill/>
                          <a:ln>
                            <a:noFill/>
                          </a:ln>
                        </pic:spPr>
                      </pic:pic>
                    </a:graphicData>
                  </a:graphic>
                </wp:inline>
              </w:drawing>
            </w:r>
          </w:p>
        </w:tc>
      </w:tr>
    </w:tbl>
    <w:p w14:paraId="6E74EBE3" w14:textId="77777777" w:rsidR="00936476" w:rsidRPr="00FA7747" w:rsidRDefault="00936476" w:rsidP="003A14EF">
      <w:pPr>
        <w:jc w:val="both"/>
        <w:rPr>
          <w:rFonts w:cstheme="minorHAnsi"/>
          <w:sz w:val="24"/>
          <w:szCs w:val="24"/>
          <w:lang w:val="tr"/>
        </w:rPr>
      </w:pPr>
    </w:p>
    <w:p w14:paraId="168A4938" w14:textId="77777777" w:rsidR="004E48AE" w:rsidRPr="00FA7747" w:rsidRDefault="00186998" w:rsidP="003A14EF">
      <w:pPr>
        <w:jc w:val="both"/>
        <w:rPr>
          <w:rFonts w:cstheme="minorHAnsi"/>
          <w:b/>
          <w:bCs/>
          <w:sz w:val="24"/>
          <w:szCs w:val="24"/>
          <w:u w:val="single"/>
        </w:rPr>
      </w:pPr>
      <w:r w:rsidRPr="00FA7747">
        <w:rPr>
          <w:rFonts w:cstheme="minorHAnsi"/>
          <w:b/>
          <w:bCs/>
          <w:sz w:val="24"/>
          <w:szCs w:val="24"/>
          <w:u w:val="single"/>
        </w:rPr>
        <w:t>5. Yangınla Mücadele Tedbirleri</w:t>
      </w:r>
    </w:p>
    <w:p w14:paraId="5227B698" w14:textId="77777777" w:rsidR="00C240E1" w:rsidRPr="00FA7747" w:rsidRDefault="00BA69A4" w:rsidP="003A14EF">
      <w:pPr>
        <w:spacing w:after="0"/>
        <w:jc w:val="both"/>
        <w:rPr>
          <w:rFonts w:cstheme="minorHAnsi"/>
          <w:b/>
          <w:bCs/>
          <w:sz w:val="24"/>
          <w:szCs w:val="24"/>
        </w:rPr>
      </w:pPr>
      <w:r w:rsidRPr="00FA7747">
        <w:rPr>
          <w:rFonts w:cstheme="minorHAnsi"/>
          <w:b/>
          <w:bCs/>
          <w:sz w:val="24"/>
          <w:szCs w:val="24"/>
        </w:rPr>
        <w:t>5.1.</w:t>
      </w:r>
      <w:r w:rsidR="00C240E1" w:rsidRPr="00FA7747">
        <w:rPr>
          <w:rFonts w:cstheme="minorHAnsi"/>
          <w:b/>
          <w:bCs/>
          <w:sz w:val="24"/>
          <w:szCs w:val="24"/>
        </w:rPr>
        <w:t xml:space="preserve">Yangın söndürücüler:  </w:t>
      </w:r>
    </w:p>
    <w:p w14:paraId="5894C979" w14:textId="77777777" w:rsidR="00C240E1" w:rsidRPr="00FA7747" w:rsidRDefault="00C240E1" w:rsidP="003A14EF">
      <w:pPr>
        <w:spacing w:after="0"/>
        <w:jc w:val="both"/>
        <w:rPr>
          <w:rFonts w:cstheme="minorHAnsi"/>
          <w:b/>
          <w:bCs/>
          <w:sz w:val="24"/>
          <w:szCs w:val="24"/>
        </w:rPr>
      </w:pPr>
      <w:r w:rsidRPr="00FA7747">
        <w:rPr>
          <w:rFonts w:cstheme="minorHAnsi"/>
          <w:sz w:val="24"/>
          <w:szCs w:val="24"/>
          <w:lang w:val="tr"/>
        </w:rPr>
        <w:t xml:space="preserve">Uygun söndürme </w:t>
      </w:r>
      <w:proofErr w:type="gramStart"/>
      <w:r w:rsidRPr="00FA7747">
        <w:rPr>
          <w:rFonts w:cstheme="minorHAnsi"/>
          <w:sz w:val="24"/>
          <w:szCs w:val="24"/>
          <w:lang w:val="tr"/>
        </w:rPr>
        <w:t>maddeleri :</w:t>
      </w:r>
      <w:proofErr w:type="gramEnd"/>
    </w:p>
    <w:p w14:paraId="5F020225" w14:textId="77777777" w:rsidR="00546998" w:rsidRPr="00FA7747" w:rsidRDefault="005F0D49" w:rsidP="00546998">
      <w:pPr>
        <w:jc w:val="both"/>
        <w:rPr>
          <w:rFonts w:cstheme="minorHAnsi"/>
          <w:sz w:val="24"/>
          <w:szCs w:val="24"/>
        </w:rPr>
      </w:pPr>
      <w:proofErr w:type="gramStart"/>
      <w:r w:rsidRPr="00FA7747">
        <w:rPr>
          <w:rFonts w:cstheme="minorHAnsi"/>
          <w:sz w:val="24"/>
          <w:szCs w:val="24"/>
          <w:lang w:val="tr"/>
        </w:rPr>
        <w:t>Alevlenir -</w:t>
      </w:r>
      <w:proofErr w:type="gramEnd"/>
      <w:r w:rsidRPr="00FA7747">
        <w:rPr>
          <w:rFonts w:cstheme="minorHAnsi"/>
          <w:sz w:val="24"/>
          <w:szCs w:val="24"/>
          <w:lang w:val="tr"/>
        </w:rPr>
        <w:t xml:space="preserve"> yangının söndürülmesi için su kullanmayın. Kuru toz, karbondioksit ya da alkole dayanıklı köpük, kum ya da toprak kullanın. Yakındaki tankları su spreyiyle soğutun.</w:t>
      </w:r>
    </w:p>
    <w:p w14:paraId="6B192173" w14:textId="77777777" w:rsidR="00546998" w:rsidRPr="00FA7747" w:rsidRDefault="00BA69A4" w:rsidP="00546998">
      <w:pPr>
        <w:jc w:val="both"/>
        <w:rPr>
          <w:rFonts w:cstheme="minorHAnsi"/>
          <w:sz w:val="24"/>
          <w:szCs w:val="24"/>
        </w:rPr>
      </w:pPr>
      <w:r w:rsidRPr="00FA7747">
        <w:rPr>
          <w:rFonts w:cstheme="minorHAnsi"/>
          <w:b/>
          <w:sz w:val="24"/>
          <w:szCs w:val="24"/>
          <w:lang w:val="tr"/>
        </w:rPr>
        <w:t>5.2. Üründen Kaynaklanan Özel Zararlar</w:t>
      </w:r>
    </w:p>
    <w:p w14:paraId="452ADDD8" w14:textId="32BEAF05" w:rsidR="00DA4DD0" w:rsidRPr="00FA7747" w:rsidRDefault="0000205A" w:rsidP="00FA7747">
      <w:pPr>
        <w:jc w:val="both"/>
        <w:rPr>
          <w:rFonts w:cstheme="minorHAnsi"/>
          <w:sz w:val="24"/>
          <w:szCs w:val="24"/>
        </w:rPr>
      </w:pPr>
      <w:r w:rsidRPr="00FA7747">
        <w:rPr>
          <w:rFonts w:cstheme="minorHAnsi"/>
          <w:sz w:val="24"/>
          <w:szCs w:val="24"/>
        </w:rPr>
        <w:t>Özel bir zararı yoktur.</w:t>
      </w:r>
    </w:p>
    <w:p w14:paraId="3558434F" w14:textId="12DD0C3B" w:rsidR="00651B7B" w:rsidRPr="00FA7747" w:rsidRDefault="00651B7B" w:rsidP="003A14EF">
      <w:pPr>
        <w:spacing w:after="0"/>
        <w:jc w:val="both"/>
        <w:rPr>
          <w:rFonts w:cstheme="minorHAnsi"/>
          <w:b/>
          <w:sz w:val="24"/>
          <w:szCs w:val="24"/>
          <w:lang w:val="tr"/>
        </w:rPr>
      </w:pPr>
      <w:r w:rsidRPr="00FA7747">
        <w:rPr>
          <w:rFonts w:cstheme="minorHAnsi"/>
          <w:b/>
          <w:sz w:val="24"/>
          <w:szCs w:val="24"/>
          <w:lang w:val="tr"/>
        </w:rPr>
        <w:lastRenderedPageBreak/>
        <w:t>5.3.Yangın Söndürme Ekipleri İçin Koruyucu Ekipman</w:t>
      </w:r>
    </w:p>
    <w:p w14:paraId="161B0DC3" w14:textId="77777777" w:rsidR="00546998" w:rsidRPr="00FA7747" w:rsidRDefault="00651B7B" w:rsidP="003A14EF">
      <w:pPr>
        <w:jc w:val="both"/>
        <w:rPr>
          <w:rFonts w:cstheme="minorHAnsi"/>
          <w:sz w:val="24"/>
          <w:szCs w:val="24"/>
        </w:rPr>
      </w:pPr>
      <w:r w:rsidRPr="00FA7747">
        <w:rPr>
          <w:rFonts w:cstheme="minorHAnsi"/>
          <w:sz w:val="24"/>
          <w:szCs w:val="24"/>
        </w:rPr>
        <w:t>Tüm koruyucu ekipmanlar giyinmelidir.</w:t>
      </w:r>
    </w:p>
    <w:p w14:paraId="26EBA013" w14:textId="77777777" w:rsidR="004D4A7A" w:rsidRPr="00FA7747" w:rsidRDefault="004D4A7A" w:rsidP="003A14EF">
      <w:pPr>
        <w:jc w:val="both"/>
        <w:rPr>
          <w:rFonts w:cstheme="minorHAnsi"/>
          <w:sz w:val="24"/>
          <w:szCs w:val="24"/>
        </w:rPr>
      </w:pPr>
      <w:r w:rsidRPr="00FA7747">
        <w:rPr>
          <w:rFonts w:cstheme="minorHAnsi"/>
          <w:b/>
          <w:sz w:val="24"/>
          <w:szCs w:val="24"/>
          <w:u w:val="single"/>
        </w:rPr>
        <w:t>6.Kaza Sonucu Yayılma Önlemleri</w:t>
      </w:r>
    </w:p>
    <w:p w14:paraId="3868AF27" w14:textId="77777777" w:rsidR="00546998" w:rsidRPr="00FA7747" w:rsidRDefault="004D4A7A" w:rsidP="00546998">
      <w:pPr>
        <w:jc w:val="both"/>
        <w:rPr>
          <w:rFonts w:cstheme="minorHAnsi"/>
          <w:sz w:val="24"/>
          <w:szCs w:val="24"/>
        </w:rPr>
      </w:pPr>
      <w:r w:rsidRPr="00FA7747">
        <w:rPr>
          <w:rFonts w:cstheme="minorHAnsi"/>
          <w:b/>
          <w:sz w:val="24"/>
          <w:szCs w:val="24"/>
        </w:rPr>
        <w:t>6.1. Kişisel Koruyucu Önlemler</w:t>
      </w:r>
      <w:r w:rsidR="00542805" w:rsidRPr="00FA7747">
        <w:rPr>
          <w:rFonts w:cstheme="minorHAnsi"/>
          <w:b/>
          <w:sz w:val="24"/>
          <w:szCs w:val="24"/>
        </w:rPr>
        <w:t>:</w:t>
      </w:r>
      <w:r w:rsidR="00542805" w:rsidRPr="00FA7747">
        <w:rPr>
          <w:rFonts w:cstheme="minorHAnsi"/>
          <w:sz w:val="24"/>
          <w:szCs w:val="24"/>
        </w:rPr>
        <w:t xml:space="preserve"> İnsan ve hayvanları alandan uzaklaştırın. Bulaşık alanda dolaşmayın. Cilde temasından ve teneffüsten kaçınınız.</w:t>
      </w:r>
    </w:p>
    <w:p w14:paraId="23143221" w14:textId="77777777" w:rsidR="00596954" w:rsidRPr="00FA7747" w:rsidRDefault="00E554B3" w:rsidP="00546998">
      <w:pPr>
        <w:jc w:val="both"/>
        <w:rPr>
          <w:rFonts w:cstheme="minorHAnsi"/>
          <w:sz w:val="24"/>
          <w:szCs w:val="24"/>
        </w:rPr>
      </w:pPr>
      <w:r w:rsidRPr="00FA7747">
        <w:rPr>
          <w:rFonts w:cstheme="minorHAnsi"/>
          <w:b/>
          <w:sz w:val="24"/>
          <w:szCs w:val="24"/>
        </w:rPr>
        <w:t xml:space="preserve">6.2. Çevresel Önlemler: </w:t>
      </w:r>
      <w:r w:rsidR="001A6550" w:rsidRPr="00FA7747">
        <w:rPr>
          <w:rFonts w:cstheme="minorHAnsi"/>
          <w:sz w:val="24"/>
          <w:szCs w:val="24"/>
        </w:rPr>
        <w:t>Isıdan ve ateşten uzak tutunuz.</w:t>
      </w:r>
      <w:r w:rsidR="00542805" w:rsidRPr="00FA7747">
        <w:rPr>
          <w:rFonts w:cstheme="minorHAnsi"/>
          <w:sz w:val="24"/>
          <w:szCs w:val="24"/>
        </w:rPr>
        <w:t xml:space="preserve"> Yüzey sularına ve kanalizasyona karışmamasına dikkat ediniz.</w:t>
      </w:r>
    </w:p>
    <w:p w14:paraId="58D3CFFD" w14:textId="77777777" w:rsidR="00596954" w:rsidRPr="00FA7747" w:rsidRDefault="00DE4C4D" w:rsidP="003A14EF">
      <w:pPr>
        <w:jc w:val="both"/>
        <w:rPr>
          <w:rFonts w:cstheme="minorHAnsi"/>
          <w:sz w:val="24"/>
          <w:szCs w:val="24"/>
        </w:rPr>
      </w:pPr>
      <w:r w:rsidRPr="00FA7747">
        <w:rPr>
          <w:rFonts w:cstheme="minorHAnsi"/>
          <w:b/>
          <w:sz w:val="24"/>
          <w:szCs w:val="24"/>
          <w:lang w:val="tr"/>
        </w:rPr>
        <w:t>6.3. Toplama ve Temizleme süreçleri</w:t>
      </w:r>
      <w:r w:rsidRPr="00FA7747">
        <w:rPr>
          <w:rFonts w:cstheme="minorHAnsi"/>
          <w:sz w:val="24"/>
          <w:szCs w:val="24"/>
          <w:lang w:val="tr"/>
        </w:rPr>
        <w:t xml:space="preserve">: </w:t>
      </w:r>
      <w:r w:rsidR="00707529" w:rsidRPr="00FA7747">
        <w:rPr>
          <w:rFonts w:cstheme="minorHAnsi"/>
          <w:sz w:val="24"/>
          <w:szCs w:val="24"/>
          <w:lang w:val="tr"/>
        </w:rPr>
        <w:t>Dökülen maddenin kanalizasyona ya da su kaynaklarına ulaşmasını engelleyiniz. Kum</w:t>
      </w:r>
      <w:r w:rsidR="003208F1" w:rsidRPr="00FA7747">
        <w:rPr>
          <w:rFonts w:cstheme="minorHAnsi"/>
          <w:sz w:val="24"/>
          <w:szCs w:val="24"/>
          <w:lang w:val="tr"/>
        </w:rPr>
        <w:t>l</w:t>
      </w:r>
      <w:r w:rsidR="00707529" w:rsidRPr="00FA7747">
        <w:rPr>
          <w:rFonts w:cstheme="minorHAnsi"/>
          <w:sz w:val="24"/>
          <w:szCs w:val="24"/>
          <w:lang w:val="tr"/>
        </w:rPr>
        <w:t xml:space="preserve">u toprak ya da </w:t>
      </w:r>
      <w:proofErr w:type="spellStart"/>
      <w:r w:rsidR="00707529" w:rsidRPr="00FA7747">
        <w:rPr>
          <w:rFonts w:cstheme="minorHAnsi"/>
          <w:sz w:val="24"/>
          <w:szCs w:val="24"/>
          <w:lang w:val="tr"/>
        </w:rPr>
        <w:t>inert</w:t>
      </w:r>
      <w:proofErr w:type="spellEnd"/>
      <w:r w:rsidR="00707529" w:rsidRPr="00FA7747">
        <w:rPr>
          <w:rFonts w:cstheme="minorHAnsi"/>
          <w:sz w:val="24"/>
          <w:szCs w:val="24"/>
          <w:lang w:val="tr"/>
        </w:rPr>
        <w:t xml:space="preserve"> absorbanlar ile </w:t>
      </w:r>
      <w:proofErr w:type="spellStart"/>
      <w:r w:rsidR="00707529" w:rsidRPr="00FA7747">
        <w:rPr>
          <w:rFonts w:cstheme="minorHAnsi"/>
          <w:sz w:val="24"/>
          <w:szCs w:val="24"/>
          <w:lang w:val="tr"/>
        </w:rPr>
        <w:t>absorbe</w:t>
      </w:r>
      <w:proofErr w:type="spellEnd"/>
      <w:r w:rsidR="00707529" w:rsidRPr="00FA7747">
        <w:rPr>
          <w:rFonts w:cstheme="minorHAnsi"/>
          <w:sz w:val="24"/>
          <w:szCs w:val="24"/>
          <w:lang w:val="tr"/>
        </w:rPr>
        <w:t xml:space="preserve"> edin.</w:t>
      </w:r>
    </w:p>
    <w:p w14:paraId="50DEF8FF" w14:textId="77777777" w:rsidR="00566AFB" w:rsidRPr="00FA7747" w:rsidRDefault="00566AFB" w:rsidP="003A14EF">
      <w:pPr>
        <w:jc w:val="both"/>
        <w:rPr>
          <w:rFonts w:cstheme="minorHAnsi"/>
          <w:sz w:val="24"/>
          <w:szCs w:val="24"/>
        </w:rPr>
      </w:pPr>
      <w:r w:rsidRPr="00FA7747">
        <w:rPr>
          <w:rFonts w:cstheme="minorHAnsi"/>
          <w:b/>
          <w:sz w:val="24"/>
          <w:szCs w:val="24"/>
          <w:lang w:val="tr"/>
        </w:rPr>
        <w:t xml:space="preserve">6.4. Diğer Bölümlere </w:t>
      </w:r>
      <w:proofErr w:type="gramStart"/>
      <w:r w:rsidRPr="00FA7747">
        <w:rPr>
          <w:rFonts w:cstheme="minorHAnsi"/>
          <w:b/>
          <w:sz w:val="24"/>
          <w:szCs w:val="24"/>
          <w:lang w:val="tr"/>
        </w:rPr>
        <w:t>Atıflar :</w:t>
      </w:r>
      <w:proofErr w:type="gramEnd"/>
      <w:r w:rsidRPr="00FA7747">
        <w:rPr>
          <w:rFonts w:cstheme="minorHAnsi"/>
          <w:b/>
          <w:sz w:val="24"/>
          <w:szCs w:val="24"/>
          <w:lang w:val="tr"/>
        </w:rPr>
        <w:t xml:space="preserve"> </w:t>
      </w:r>
    </w:p>
    <w:p w14:paraId="1503318C" w14:textId="77777777" w:rsidR="00DE4C4D" w:rsidRPr="00FA7747" w:rsidRDefault="00566AFB" w:rsidP="003A14EF">
      <w:pPr>
        <w:spacing w:after="0"/>
        <w:jc w:val="both"/>
        <w:rPr>
          <w:rFonts w:cstheme="minorHAnsi"/>
          <w:sz w:val="24"/>
          <w:szCs w:val="24"/>
        </w:rPr>
      </w:pPr>
      <w:r w:rsidRPr="00FA7747">
        <w:rPr>
          <w:rFonts w:cstheme="minorHAnsi"/>
          <w:sz w:val="24"/>
          <w:szCs w:val="24"/>
        </w:rPr>
        <w:t>Güvenli Kullanım: Bakınız bölüm 7</w:t>
      </w:r>
    </w:p>
    <w:p w14:paraId="36907258" w14:textId="77777777" w:rsidR="00546998" w:rsidRPr="00FA7747" w:rsidRDefault="00566AFB" w:rsidP="00546998">
      <w:pPr>
        <w:spacing w:after="0"/>
        <w:jc w:val="both"/>
        <w:rPr>
          <w:rFonts w:cstheme="minorHAnsi"/>
          <w:sz w:val="24"/>
          <w:szCs w:val="24"/>
        </w:rPr>
      </w:pPr>
      <w:r w:rsidRPr="00FA7747">
        <w:rPr>
          <w:rFonts w:cstheme="minorHAnsi"/>
          <w:sz w:val="24"/>
          <w:szCs w:val="24"/>
        </w:rPr>
        <w:t>Kişisel koruyucu donanım: bakınız bölüm 8</w:t>
      </w:r>
    </w:p>
    <w:p w14:paraId="5E7F736E" w14:textId="77777777" w:rsidR="00566AFB" w:rsidRPr="00FA7747" w:rsidRDefault="00566AFB" w:rsidP="00546998">
      <w:pPr>
        <w:spacing w:after="0"/>
        <w:jc w:val="both"/>
        <w:rPr>
          <w:rFonts w:cstheme="minorHAnsi"/>
          <w:sz w:val="24"/>
          <w:szCs w:val="24"/>
        </w:rPr>
      </w:pPr>
      <w:r w:rsidRPr="00FA7747">
        <w:rPr>
          <w:rFonts w:cstheme="minorHAnsi"/>
          <w:sz w:val="24"/>
          <w:szCs w:val="24"/>
        </w:rPr>
        <w:t>Atık: Bakınız bölüm 13</w:t>
      </w:r>
      <w:r w:rsidR="003A14EF" w:rsidRPr="00FA7747">
        <w:rPr>
          <w:rFonts w:cstheme="minorHAnsi"/>
          <w:sz w:val="24"/>
          <w:szCs w:val="24"/>
        </w:rPr>
        <w:tab/>
      </w:r>
    </w:p>
    <w:p w14:paraId="5A7C3E84" w14:textId="77777777" w:rsidR="005327D6" w:rsidRPr="00FA7747" w:rsidRDefault="00566AFB" w:rsidP="003A14EF">
      <w:pPr>
        <w:spacing w:after="0"/>
        <w:jc w:val="both"/>
        <w:rPr>
          <w:rFonts w:cstheme="minorHAnsi"/>
          <w:sz w:val="24"/>
          <w:szCs w:val="24"/>
        </w:rPr>
      </w:pPr>
      <w:r w:rsidRPr="00FA7747">
        <w:rPr>
          <w:rFonts w:cstheme="minorHAnsi"/>
          <w:sz w:val="24"/>
          <w:szCs w:val="24"/>
        </w:rPr>
        <w:t>Çevreyle ilgili veriler: Bakınız bölüm 12</w:t>
      </w:r>
    </w:p>
    <w:p w14:paraId="6B773BF2" w14:textId="77777777" w:rsidR="003F1D93" w:rsidRPr="00FA7747" w:rsidRDefault="00186998" w:rsidP="003A14EF">
      <w:pPr>
        <w:jc w:val="both"/>
        <w:rPr>
          <w:rFonts w:cstheme="minorHAnsi"/>
          <w:b/>
          <w:sz w:val="24"/>
          <w:szCs w:val="24"/>
          <w:u w:val="single"/>
        </w:rPr>
      </w:pPr>
      <w:r w:rsidRPr="00FA7747">
        <w:rPr>
          <w:rFonts w:cstheme="minorHAnsi"/>
          <w:b/>
          <w:sz w:val="24"/>
          <w:szCs w:val="24"/>
          <w:u w:val="single"/>
        </w:rPr>
        <w:t>7.</w:t>
      </w:r>
      <w:r w:rsidR="005327D6" w:rsidRPr="00FA7747">
        <w:rPr>
          <w:rFonts w:cstheme="minorHAnsi"/>
          <w:b/>
          <w:sz w:val="24"/>
          <w:szCs w:val="24"/>
          <w:u w:val="single"/>
        </w:rPr>
        <w:t>Kullanma ve Depolama</w:t>
      </w:r>
    </w:p>
    <w:p w14:paraId="5843A5A1" w14:textId="0ECE49D4" w:rsidR="0084086F" w:rsidRPr="00FA7747" w:rsidRDefault="005327D6" w:rsidP="003A14EF">
      <w:pPr>
        <w:jc w:val="both"/>
        <w:rPr>
          <w:rFonts w:cstheme="minorHAnsi"/>
          <w:b/>
          <w:sz w:val="24"/>
          <w:szCs w:val="24"/>
        </w:rPr>
      </w:pPr>
      <w:r w:rsidRPr="00FA7747">
        <w:rPr>
          <w:rFonts w:cstheme="minorHAnsi"/>
          <w:b/>
          <w:sz w:val="24"/>
          <w:szCs w:val="24"/>
        </w:rPr>
        <w:t>7.1.</w:t>
      </w:r>
      <w:r w:rsidR="00186998" w:rsidRPr="00FA7747">
        <w:rPr>
          <w:rFonts w:cstheme="minorHAnsi"/>
          <w:b/>
          <w:sz w:val="24"/>
          <w:szCs w:val="24"/>
        </w:rPr>
        <w:t xml:space="preserve">Elleçleme </w:t>
      </w:r>
    </w:p>
    <w:p w14:paraId="23E673D2" w14:textId="74BD2368" w:rsidR="00DA4DD0" w:rsidRPr="00FA7747" w:rsidRDefault="00DA4DD0" w:rsidP="00DA4DD0">
      <w:pPr>
        <w:jc w:val="both"/>
        <w:rPr>
          <w:rFonts w:cstheme="minorHAnsi"/>
          <w:bCs/>
          <w:sz w:val="24"/>
          <w:szCs w:val="24"/>
        </w:rPr>
      </w:pPr>
      <w:r w:rsidRPr="00FA7747">
        <w:rPr>
          <w:rFonts w:cstheme="minorHAnsi"/>
          <w:bCs/>
          <w:sz w:val="24"/>
          <w:szCs w:val="24"/>
        </w:rPr>
        <w:t>Çevreye verilmesinden kaçının.</w:t>
      </w:r>
    </w:p>
    <w:p w14:paraId="5AF6106F" w14:textId="1847111C" w:rsidR="00DA4DD0" w:rsidRPr="00FA7747" w:rsidRDefault="00DA4DD0" w:rsidP="00DA4DD0">
      <w:pPr>
        <w:jc w:val="both"/>
        <w:rPr>
          <w:rFonts w:cstheme="minorHAnsi"/>
          <w:bCs/>
          <w:sz w:val="24"/>
          <w:szCs w:val="24"/>
        </w:rPr>
      </w:pPr>
      <w:r w:rsidRPr="00FA7747">
        <w:rPr>
          <w:rFonts w:cstheme="minorHAnsi"/>
          <w:bCs/>
          <w:sz w:val="24"/>
          <w:szCs w:val="24"/>
        </w:rPr>
        <w:t>Koruyucu eldiven/ koruyucu kıyafet/ göz koruyucu/ yüz koruyucu kullanın.</w:t>
      </w:r>
    </w:p>
    <w:p w14:paraId="2CE167AA" w14:textId="7968297F" w:rsidR="00DA4DD0" w:rsidRPr="00FA7747" w:rsidRDefault="00DA4DD0" w:rsidP="00DA4DD0">
      <w:pPr>
        <w:jc w:val="both"/>
        <w:rPr>
          <w:rFonts w:cstheme="minorHAnsi"/>
          <w:bCs/>
          <w:sz w:val="24"/>
          <w:szCs w:val="24"/>
        </w:rPr>
      </w:pPr>
      <w:r w:rsidRPr="00FA7747">
        <w:rPr>
          <w:rFonts w:cstheme="minorHAnsi"/>
          <w:bCs/>
          <w:sz w:val="24"/>
          <w:szCs w:val="24"/>
        </w:rPr>
        <w:t>Bol sabun ve su ile yıkayın.</w:t>
      </w:r>
    </w:p>
    <w:p w14:paraId="5E52A977" w14:textId="2C0CF489" w:rsidR="00DA4DD0" w:rsidRPr="00FA7747" w:rsidRDefault="00DA4DD0" w:rsidP="00DA4DD0">
      <w:pPr>
        <w:jc w:val="both"/>
        <w:rPr>
          <w:rFonts w:cstheme="minorHAnsi"/>
          <w:bCs/>
          <w:sz w:val="24"/>
          <w:szCs w:val="24"/>
        </w:rPr>
      </w:pPr>
      <w:r w:rsidRPr="00FA7747">
        <w:rPr>
          <w:rFonts w:cstheme="minorHAnsi"/>
          <w:bCs/>
          <w:sz w:val="24"/>
          <w:szCs w:val="24"/>
        </w:rPr>
        <w:t>Ciltte tahriş veya kaşıntı söz konusu ise: Tıbbi yardım/ müdahale alın.</w:t>
      </w:r>
    </w:p>
    <w:p w14:paraId="243C29BA" w14:textId="080DE7F1" w:rsidR="00DA4DD0" w:rsidRPr="00FA7747" w:rsidRDefault="00DA4DD0" w:rsidP="00DA4DD0">
      <w:pPr>
        <w:jc w:val="both"/>
        <w:rPr>
          <w:rFonts w:cstheme="minorHAnsi"/>
          <w:bCs/>
          <w:sz w:val="24"/>
          <w:szCs w:val="24"/>
        </w:rPr>
      </w:pPr>
      <w:r w:rsidRPr="00FA7747">
        <w:rPr>
          <w:rFonts w:cstheme="minorHAnsi"/>
          <w:bCs/>
          <w:sz w:val="24"/>
          <w:szCs w:val="24"/>
        </w:rPr>
        <w:t>Döküntüleri toplayın.</w:t>
      </w:r>
    </w:p>
    <w:p w14:paraId="1AF2F76D" w14:textId="1887B68F" w:rsidR="00DA4DD0" w:rsidRPr="00FA7747" w:rsidRDefault="00DA4DD0" w:rsidP="00DA4DD0">
      <w:pPr>
        <w:jc w:val="both"/>
        <w:rPr>
          <w:rFonts w:cstheme="minorHAnsi"/>
          <w:bCs/>
          <w:sz w:val="24"/>
          <w:szCs w:val="24"/>
        </w:rPr>
      </w:pPr>
      <w:r w:rsidRPr="00FA7747">
        <w:rPr>
          <w:rFonts w:cstheme="minorHAnsi"/>
          <w:bCs/>
          <w:sz w:val="24"/>
          <w:szCs w:val="24"/>
        </w:rPr>
        <w:t>İçeriği/ kabı ulusal yönetmeliklere göre bertaraf edin</w:t>
      </w:r>
    </w:p>
    <w:p w14:paraId="485D275A" w14:textId="77777777" w:rsidR="00DA4DD0" w:rsidRPr="00FA7747" w:rsidRDefault="00DA4DD0" w:rsidP="003A14EF">
      <w:pPr>
        <w:jc w:val="both"/>
        <w:rPr>
          <w:rFonts w:cstheme="minorHAnsi"/>
          <w:b/>
          <w:sz w:val="24"/>
          <w:szCs w:val="24"/>
        </w:rPr>
      </w:pPr>
    </w:p>
    <w:p w14:paraId="0C4E377B" w14:textId="77777777" w:rsidR="00DA4DD0" w:rsidRPr="00FA7747" w:rsidRDefault="00DA4DD0" w:rsidP="003A14EF">
      <w:pPr>
        <w:jc w:val="both"/>
        <w:rPr>
          <w:rFonts w:cstheme="minorHAnsi"/>
          <w:b/>
          <w:sz w:val="24"/>
          <w:szCs w:val="24"/>
        </w:rPr>
      </w:pPr>
    </w:p>
    <w:p w14:paraId="0DA93658" w14:textId="38BB80F0" w:rsidR="0084086F" w:rsidRPr="00FA7747" w:rsidRDefault="006803CF" w:rsidP="003A14EF">
      <w:pPr>
        <w:jc w:val="both"/>
        <w:rPr>
          <w:rFonts w:cstheme="minorHAnsi"/>
          <w:b/>
          <w:sz w:val="24"/>
          <w:szCs w:val="24"/>
        </w:rPr>
      </w:pPr>
      <w:r w:rsidRPr="00FA7747">
        <w:rPr>
          <w:rFonts w:cstheme="minorHAnsi"/>
          <w:b/>
          <w:sz w:val="24"/>
          <w:szCs w:val="24"/>
        </w:rPr>
        <w:lastRenderedPageBreak/>
        <w:t xml:space="preserve">7.2. </w:t>
      </w:r>
      <w:r w:rsidR="0084086F" w:rsidRPr="00FA7747">
        <w:rPr>
          <w:rFonts w:cstheme="minorHAnsi"/>
          <w:b/>
          <w:sz w:val="24"/>
          <w:szCs w:val="24"/>
        </w:rPr>
        <w:t>Depolama</w:t>
      </w:r>
      <w:r w:rsidR="00855B22" w:rsidRPr="00FA7747">
        <w:rPr>
          <w:rFonts w:cstheme="minorHAnsi"/>
          <w:b/>
          <w:sz w:val="24"/>
          <w:szCs w:val="24"/>
        </w:rPr>
        <w:t xml:space="preserve"> Tedbirleri</w:t>
      </w:r>
    </w:p>
    <w:p w14:paraId="2F967BDD" w14:textId="0E6BBE92" w:rsidR="00833E10" w:rsidRPr="00FA7747" w:rsidRDefault="00546998" w:rsidP="00546998">
      <w:pPr>
        <w:jc w:val="both"/>
        <w:rPr>
          <w:rFonts w:cstheme="minorHAnsi"/>
          <w:b/>
          <w:sz w:val="24"/>
          <w:szCs w:val="24"/>
        </w:rPr>
      </w:pPr>
      <w:r w:rsidRPr="00FA7747">
        <w:rPr>
          <w:rFonts w:cstheme="minorHAnsi"/>
          <w:sz w:val="24"/>
          <w:szCs w:val="24"/>
        </w:rPr>
        <w:t xml:space="preserve">Çocukların ulaşabileceği yerlerden uzak tutun. Yiyeceklerden, içeceklerden ve hayvan yemlerinden uzak tutun. Sadece </w:t>
      </w:r>
      <w:r w:rsidR="00CD0208" w:rsidRPr="00FA7747">
        <w:rPr>
          <w:rFonts w:cstheme="minorHAnsi"/>
          <w:sz w:val="24"/>
          <w:szCs w:val="24"/>
        </w:rPr>
        <w:t>orijinal</w:t>
      </w:r>
      <w:r w:rsidRPr="00FA7747">
        <w:rPr>
          <w:rFonts w:cstheme="minorHAnsi"/>
          <w:sz w:val="24"/>
          <w:szCs w:val="24"/>
        </w:rPr>
        <w:t xml:space="preserve"> kabında muhafaza edin. Kabı sıkıca kapalı halde, serin ve iyi havalandırılan bir ortamda muhafaza edin. Kapları dik bir şekilde tutun. Kapları hasardan koruyun.</w:t>
      </w:r>
    </w:p>
    <w:p w14:paraId="3B1A9DB9" w14:textId="77777777" w:rsidR="00E556D2" w:rsidRPr="00FA7747" w:rsidRDefault="00855B22" w:rsidP="003A14EF">
      <w:pPr>
        <w:spacing w:after="0"/>
        <w:jc w:val="both"/>
        <w:rPr>
          <w:rFonts w:cstheme="minorHAnsi"/>
          <w:b/>
          <w:sz w:val="24"/>
          <w:szCs w:val="24"/>
          <w:u w:val="single"/>
        </w:rPr>
      </w:pPr>
      <w:r w:rsidRPr="00FA7747">
        <w:rPr>
          <w:rFonts w:cstheme="minorHAnsi"/>
          <w:b/>
          <w:sz w:val="24"/>
          <w:szCs w:val="24"/>
          <w:u w:val="single"/>
        </w:rPr>
        <w:t>8.Maruz Kalma Kontrolleri / Kişisel Korunma</w:t>
      </w:r>
    </w:p>
    <w:p w14:paraId="07218888" w14:textId="77777777" w:rsidR="005B0F8E" w:rsidRPr="00FA7747" w:rsidRDefault="005B0F8E" w:rsidP="003A14EF">
      <w:pPr>
        <w:spacing w:after="0"/>
        <w:jc w:val="both"/>
        <w:rPr>
          <w:rFonts w:cstheme="minorHAnsi"/>
          <w:sz w:val="24"/>
          <w:szCs w:val="24"/>
        </w:rPr>
      </w:pPr>
      <w:r w:rsidRPr="00FA7747">
        <w:rPr>
          <w:rFonts w:cstheme="minorHAnsi"/>
          <w:b/>
          <w:sz w:val="24"/>
          <w:szCs w:val="24"/>
        </w:rPr>
        <w:t xml:space="preserve">8.1 </w:t>
      </w:r>
      <w:r w:rsidR="00C955B5" w:rsidRPr="00FA7747">
        <w:rPr>
          <w:rFonts w:cstheme="minorHAnsi"/>
          <w:b/>
          <w:sz w:val="24"/>
          <w:szCs w:val="24"/>
        </w:rPr>
        <w:t>Kontrol Parametreleri</w:t>
      </w:r>
      <w:r w:rsidR="00575F47" w:rsidRPr="00FA7747">
        <w:rPr>
          <w:rFonts w:cstheme="minorHAnsi"/>
          <w:sz w:val="24"/>
          <w:szCs w:val="24"/>
        </w:rPr>
        <w:t>: Bilinen mesleki maruziyet sınırı yoktur.</w:t>
      </w:r>
    </w:p>
    <w:p w14:paraId="2C7F7BC2" w14:textId="77777777" w:rsidR="00C14AB2" w:rsidRPr="00FA7747" w:rsidRDefault="003038E4" w:rsidP="003A14EF">
      <w:pPr>
        <w:jc w:val="both"/>
        <w:rPr>
          <w:rFonts w:cstheme="minorHAnsi"/>
          <w:sz w:val="24"/>
          <w:szCs w:val="24"/>
        </w:rPr>
      </w:pPr>
      <w:r w:rsidRPr="00FA7747">
        <w:rPr>
          <w:rFonts w:cstheme="minorHAnsi"/>
          <w:b/>
          <w:sz w:val="24"/>
          <w:szCs w:val="24"/>
        </w:rPr>
        <w:t>8.2 Maruziyet kontrolleri</w:t>
      </w:r>
      <w:r w:rsidR="00871F16" w:rsidRPr="00FA7747">
        <w:rPr>
          <w:rFonts w:cstheme="minorHAnsi"/>
          <w:b/>
          <w:sz w:val="24"/>
          <w:szCs w:val="24"/>
        </w:rPr>
        <w:t>:</w:t>
      </w:r>
      <w:r w:rsidRPr="00FA7747">
        <w:rPr>
          <w:rFonts w:cstheme="minorHAnsi"/>
          <w:sz w:val="24"/>
          <w:szCs w:val="24"/>
        </w:rPr>
        <w:t xml:space="preserve"> </w:t>
      </w:r>
      <w:r w:rsidR="007676B3" w:rsidRPr="00FA7747">
        <w:rPr>
          <w:rFonts w:cstheme="minorHAnsi"/>
          <w:sz w:val="24"/>
          <w:szCs w:val="24"/>
          <w:lang w:val="tr"/>
        </w:rPr>
        <w:t>K</w:t>
      </w:r>
      <w:r w:rsidR="00C14AB2" w:rsidRPr="00FA7747">
        <w:rPr>
          <w:rFonts w:cstheme="minorHAnsi"/>
          <w:sz w:val="24"/>
          <w:szCs w:val="24"/>
          <w:lang w:val="tr"/>
        </w:rPr>
        <w:t>ullanıcıların ya da bu ürünle temasta bulunacak veya çalışacak olan kişilerin öncelikle kişisel korunma ile ilgili bilgilere sahi</w:t>
      </w:r>
      <w:r w:rsidR="002709CE" w:rsidRPr="00FA7747">
        <w:rPr>
          <w:rFonts w:cstheme="minorHAnsi"/>
          <w:sz w:val="24"/>
          <w:szCs w:val="24"/>
          <w:lang w:val="tr"/>
        </w:rPr>
        <w:t>p olması gerekmektedir. Bu ürünün</w:t>
      </w:r>
      <w:r w:rsidR="00C14AB2" w:rsidRPr="00FA7747">
        <w:rPr>
          <w:rFonts w:cstheme="minorHAnsi"/>
          <w:sz w:val="24"/>
          <w:szCs w:val="24"/>
          <w:lang w:val="tr"/>
        </w:rPr>
        <w:t xml:space="preserve"> kullanılması, taşınması ya da yangı</w:t>
      </w:r>
      <w:r w:rsidR="007676B3" w:rsidRPr="00FA7747">
        <w:rPr>
          <w:rFonts w:cstheme="minorHAnsi"/>
          <w:sz w:val="24"/>
          <w:szCs w:val="24"/>
          <w:lang w:val="tr"/>
        </w:rPr>
        <w:t>n</w:t>
      </w:r>
      <w:r w:rsidR="00C14AB2" w:rsidRPr="00FA7747">
        <w:rPr>
          <w:rFonts w:cstheme="minorHAnsi"/>
          <w:sz w:val="24"/>
          <w:szCs w:val="24"/>
          <w:lang w:val="tr"/>
        </w:rPr>
        <w:t>la mücadele sırasında temizleme ekipmanları, karıştırma ya da yükleme ekipmanları kullanılmalıdır.</w:t>
      </w:r>
    </w:p>
    <w:p w14:paraId="31BB9DB7" w14:textId="77777777" w:rsidR="009D5C72" w:rsidRPr="00FA7747" w:rsidRDefault="00B63448" w:rsidP="003A14EF">
      <w:pPr>
        <w:spacing w:after="0" w:line="240" w:lineRule="auto"/>
        <w:jc w:val="both"/>
        <w:rPr>
          <w:rFonts w:cstheme="minorHAnsi"/>
          <w:sz w:val="24"/>
          <w:szCs w:val="24"/>
        </w:rPr>
      </w:pPr>
      <w:r w:rsidRPr="00FA7747">
        <w:rPr>
          <w:rFonts w:cstheme="minorHAnsi"/>
          <w:b/>
          <w:sz w:val="24"/>
          <w:szCs w:val="24"/>
        </w:rPr>
        <w:t xml:space="preserve">8.2.1 </w:t>
      </w:r>
      <w:r w:rsidR="003038E4" w:rsidRPr="00FA7747">
        <w:rPr>
          <w:rFonts w:cstheme="minorHAnsi"/>
          <w:b/>
          <w:sz w:val="24"/>
          <w:szCs w:val="24"/>
        </w:rPr>
        <w:t>Uygun mühendislik kontrolleri</w:t>
      </w:r>
      <w:r w:rsidRPr="00FA7747">
        <w:rPr>
          <w:rFonts w:cstheme="minorHAnsi"/>
          <w:sz w:val="24"/>
          <w:szCs w:val="24"/>
        </w:rPr>
        <w:t xml:space="preserve">: </w:t>
      </w:r>
    </w:p>
    <w:p w14:paraId="059E3FF7" w14:textId="77777777" w:rsidR="005A7716" w:rsidRPr="00FA7747" w:rsidRDefault="005A7716" w:rsidP="003A14EF">
      <w:pPr>
        <w:spacing w:after="0"/>
        <w:jc w:val="both"/>
        <w:rPr>
          <w:rFonts w:cstheme="minorHAnsi"/>
          <w:b/>
          <w:bCs/>
          <w:sz w:val="24"/>
          <w:szCs w:val="24"/>
          <w:lang w:val="tr"/>
        </w:rPr>
      </w:pPr>
    </w:p>
    <w:p w14:paraId="230888FA" w14:textId="77777777" w:rsidR="009D5C72" w:rsidRPr="00FA7747" w:rsidRDefault="009D5C72" w:rsidP="003A14EF">
      <w:pPr>
        <w:spacing w:after="0"/>
        <w:jc w:val="both"/>
        <w:rPr>
          <w:rFonts w:cstheme="minorHAnsi"/>
          <w:sz w:val="24"/>
          <w:szCs w:val="24"/>
        </w:rPr>
      </w:pPr>
      <w:r w:rsidRPr="00FA7747">
        <w:rPr>
          <w:rFonts w:cstheme="minorHAnsi"/>
          <w:b/>
          <w:bCs/>
          <w:sz w:val="24"/>
          <w:szCs w:val="24"/>
          <w:lang w:val="tr"/>
        </w:rPr>
        <w:t>Havalandırma</w:t>
      </w:r>
      <w:r w:rsidRPr="00FA7747">
        <w:rPr>
          <w:rFonts w:cstheme="minorHAnsi"/>
          <w:sz w:val="24"/>
          <w:szCs w:val="24"/>
          <w:lang w:val="tr"/>
        </w:rPr>
        <w:t>: bu ürün için normal şartlarda özel bir havalandırma gerekliliği bulunmamaktadır. Ancak, çalışma ortamının temiz ve toz ve buhardan arındırılmış olmasına dikkat ediniz.</w:t>
      </w:r>
    </w:p>
    <w:p w14:paraId="197B92AC" w14:textId="77777777" w:rsidR="0058427B" w:rsidRPr="00FA7747" w:rsidRDefault="009D5C72" w:rsidP="003A14EF">
      <w:pPr>
        <w:spacing w:after="0"/>
        <w:jc w:val="both"/>
        <w:rPr>
          <w:rFonts w:cstheme="minorHAnsi"/>
          <w:sz w:val="24"/>
          <w:szCs w:val="24"/>
        </w:rPr>
      </w:pPr>
      <w:r w:rsidRPr="00FA7747">
        <w:rPr>
          <w:rFonts w:cstheme="minorHAnsi"/>
          <w:b/>
          <w:bCs/>
          <w:sz w:val="24"/>
          <w:szCs w:val="24"/>
          <w:lang w:val="tr"/>
        </w:rPr>
        <w:t>Göz koruma:</w:t>
      </w:r>
      <w:r w:rsidRPr="00FA7747">
        <w:rPr>
          <w:rFonts w:cstheme="minorHAnsi"/>
          <w:sz w:val="24"/>
          <w:szCs w:val="24"/>
          <w:lang w:val="tr"/>
        </w:rPr>
        <w:t xml:space="preserve"> </w:t>
      </w:r>
      <w:r w:rsidR="0058427B" w:rsidRPr="00FA7747">
        <w:rPr>
          <w:rFonts w:cstheme="minorHAnsi"/>
          <w:sz w:val="24"/>
          <w:szCs w:val="24"/>
          <w:lang w:val="tr"/>
        </w:rPr>
        <w:t xml:space="preserve">Kimyasal gözlük ve maske kullanınız. </w:t>
      </w:r>
    </w:p>
    <w:p w14:paraId="34B69EA3" w14:textId="77777777" w:rsidR="00400430" w:rsidRPr="00FA7747" w:rsidRDefault="009D5C72" w:rsidP="003A14EF">
      <w:pPr>
        <w:jc w:val="both"/>
        <w:rPr>
          <w:rFonts w:cstheme="minorHAnsi"/>
          <w:sz w:val="24"/>
          <w:szCs w:val="24"/>
        </w:rPr>
      </w:pPr>
      <w:r w:rsidRPr="00FA7747">
        <w:rPr>
          <w:rFonts w:cstheme="minorHAnsi"/>
          <w:b/>
          <w:bCs/>
          <w:sz w:val="24"/>
          <w:szCs w:val="24"/>
          <w:lang w:val="tr"/>
        </w:rPr>
        <w:t>Cilt koruma:</w:t>
      </w:r>
      <w:r w:rsidRPr="00FA7747">
        <w:rPr>
          <w:rFonts w:cstheme="minorHAnsi"/>
          <w:sz w:val="24"/>
          <w:szCs w:val="24"/>
          <w:lang w:val="tr"/>
        </w:rPr>
        <w:t xml:space="preserve"> </w:t>
      </w:r>
      <w:r w:rsidR="00685184" w:rsidRPr="00FA7747">
        <w:rPr>
          <w:rFonts w:cstheme="minorHAnsi"/>
          <w:sz w:val="24"/>
          <w:szCs w:val="24"/>
          <w:lang w:val="tr"/>
        </w:rPr>
        <w:t>Uzun kollu gömlek ya da su geçirmez eldivenlerin ve kimyasal dirençli ayakkabıların kullanılması gerekmektedir. Cilde bulaşması halinde hemen yıkayınız. Kirlenen giysileri ve kişisel koruyucu ekipmanları kullanmadan önce yıkayınız. Kullanım ardından ellerinizi yıkayınız.</w:t>
      </w:r>
    </w:p>
    <w:p w14:paraId="5CF097FF" w14:textId="77777777" w:rsidR="00400430" w:rsidRPr="00FA7747" w:rsidRDefault="006C395A" w:rsidP="003A14EF">
      <w:pPr>
        <w:spacing w:after="0"/>
        <w:jc w:val="both"/>
        <w:rPr>
          <w:rFonts w:cstheme="minorHAnsi"/>
          <w:sz w:val="24"/>
          <w:szCs w:val="24"/>
        </w:rPr>
      </w:pPr>
      <w:r w:rsidRPr="00FA7747">
        <w:rPr>
          <w:rFonts w:cstheme="minorHAnsi"/>
          <w:b/>
          <w:bCs/>
          <w:sz w:val="24"/>
          <w:szCs w:val="24"/>
          <w:lang w:val="tr"/>
        </w:rPr>
        <w:t>Koruyucu Malzeme t</w:t>
      </w:r>
      <w:r w:rsidR="00400430" w:rsidRPr="00FA7747">
        <w:rPr>
          <w:rFonts w:cstheme="minorHAnsi"/>
          <w:b/>
          <w:bCs/>
          <w:sz w:val="24"/>
          <w:szCs w:val="24"/>
          <w:lang w:val="tr"/>
        </w:rPr>
        <w:t>ürleri:</w:t>
      </w:r>
      <w:r w:rsidR="00400430" w:rsidRPr="00FA7747">
        <w:rPr>
          <w:rFonts w:cstheme="minorHAnsi"/>
          <w:sz w:val="24"/>
          <w:szCs w:val="24"/>
          <w:lang w:val="tr"/>
        </w:rPr>
        <w:t xml:space="preserve"> koruyucu malzemelerin kauçuk, </w:t>
      </w:r>
      <w:proofErr w:type="spellStart"/>
      <w:r w:rsidR="00400430" w:rsidRPr="00FA7747">
        <w:rPr>
          <w:rFonts w:cstheme="minorHAnsi"/>
          <w:sz w:val="24"/>
          <w:szCs w:val="24"/>
          <w:lang w:val="tr"/>
        </w:rPr>
        <w:t>pvc'den</w:t>
      </w:r>
      <w:proofErr w:type="spellEnd"/>
      <w:r w:rsidR="00400430" w:rsidRPr="00FA7747">
        <w:rPr>
          <w:rFonts w:cstheme="minorHAnsi"/>
          <w:sz w:val="24"/>
          <w:szCs w:val="24"/>
          <w:lang w:val="tr"/>
        </w:rPr>
        <w:t xml:space="preserve"> yapılmış olmasını tavsiye ederiz.</w:t>
      </w:r>
    </w:p>
    <w:p w14:paraId="1504081A" w14:textId="77777777" w:rsidR="005A7716" w:rsidRPr="00FA7747" w:rsidRDefault="005A7716" w:rsidP="003A14EF">
      <w:pPr>
        <w:spacing w:after="0" w:line="240" w:lineRule="auto"/>
        <w:jc w:val="both"/>
        <w:rPr>
          <w:rFonts w:cstheme="minorHAnsi"/>
          <w:b/>
          <w:sz w:val="24"/>
          <w:szCs w:val="24"/>
        </w:rPr>
      </w:pPr>
    </w:p>
    <w:p w14:paraId="7B207397" w14:textId="77777777" w:rsidR="00DA4DD0" w:rsidRPr="00FA7747" w:rsidRDefault="00DA4DD0" w:rsidP="003A14EF">
      <w:pPr>
        <w:spacing w:after="0" w:line="240" w:lineRule="auto"/>
        <w:jc w:val="both"/>
        <w:rPr>
          <w:rFonts w:cstheme="minorHAnsi"/>
          <w:b/>
          <w:sz w:val="24"/>
          <w:szCs w:val="24"/>
        </w:rPr>
      </w:pPr>
    </w:p>
    <w:p w14:paraId="2EE8FD8A" w14:textId="77777777" w:rsidR="00DA4DD0" w:rsidRPr="00FA7747" w:rsidRDefault="00DA4DD0" w:rsidP="003A14EF">
      <w:pPr>
        <w:spacing w:after="0" w:line="240" w:lineRule="auto"/>
        <w:jc w:val="both"/>
        <w:rPr>
          <w:rFonts w:cstheme="minorHAnsi"/>
          <w:b/>
          <w:sz w:val="24"/>
          <w:szCs w:val="24"/>
        </w:rPr>
      </w:pPr>
    </w:p>
    <w:p w14:paraId="0A8978FD" w14:textId="77777777" w:rsidR="00DA4DD0" w:rsidRPr="00FA7747" w:rsidRDefault="00DA4DD0" w:rsidP="003A14EF">
      <w:pPr>
        <w:spacing w:after="0" w:line="240" w:lineRule="auto"/>
        <w:jc w:val="both"/>
        <w:rPr>
          <w:rFonts w:cstheme="minorHAnsi"/>
          <w:b/>
          <w:sz w:val="24"/>
          <w:szCs w:val="24"/>
        </w:rPr>
      </w:pPr>
    </w:p>
    <w:p w14:paraId="497F5DB7" w14:textId="77777777" w:rsidR="00DA4DD0" w:rsidRPr="00FA7747" w:rsidRDefault="00DA4DD0" w:rsidP="003A14EF">
      <w:pPr>
        <w:spacing w:after="0" w:line="240" w:lineRule="auto"/>
        <w:jc w:val="both"/>
        <w:rPr>
          <w:rFonts w:cstheme="minorHAnsi"/>
          <w:b/>
          <w:sz w:val="24"/>
          <w:szCs w:val="24"/>
        </w:rPr>
      </w:pPr>
    </w:p>
    <w:p w14:paraId="15A48D7C" w14:textId="77777777" w:rsidR="00DA4DD0" w:rsidRPr="00FA7747" w:rsidRDefault="00DA4DD0" w:rsidP="003A14EF">
      <w:pPr>
        <w:spacing w:after="0" w:line="240" w:lineRule="auto"/>
        <w:jc w:val="both"/>
        <w:rPr>
          <w:rFonts w:cstheme="minorHAnsi"/>
          <w:b/>
          <w:sz w:val="24"/>
          <w:szCs w:val="24"/>
        </w:rPr>
      </w:pPr>
    </w:p>
    <w:p w14:paraId="4AE67BE8" w14:textId="77777777" w:rsidR="00DA4DD0" w:rsidRPr="00FA7747" w:rsidRDefault="00DA4DD0" w:rsidP="003A14EF">
      <w:pPr>
        <w:spacing w:after="0" w:line="240" w:lineRule="auto"/>
        <w:jc w:val="both"/>
        <w:rPr>
          <w:rFonts w:cstheme="minorHAnsi"/>
          <w:b/>
          <w:sz w:val="24"/>
          <w:szCs w:val="24"/>
        </w:rPr>
      </w:pPr>
    </w:p>
    <w:p w14:paraId="4AE20110" w14:textId="77777777" w:rsidR="00DA4DD0" w:rsidRPr="00FA7747" w:rsidRDefault="00DA4DD0" w:rsidP="003A14EF">
      <w:pPr>
        <w:spacing w:after="0" w:line="240" w:lineRule="auto"/>
        <w:jc w:val="both"/>
        <w:rPr>
          <w:rFonts w:cstheme="minorHAnsi"/>
          <w:b/>
          <w:sz w:val="24"/>
          <w:szCs w:val="24"/>
        </w:rPr>
      </w:pPr>
    </w:p>
    <w:p w14:paraId="161FFC87" w14:textId="77777777" w:rsidR="00DA4DD0" w:rsidRPr="00FA7747" w:rsidRDefault="00DA4DD0" w:rsidP="003A14EF">
      <w:pPr>
        <w:spacing w:after="0" w:line="240" w:lineRule="auto"/>
        <w:jc w:val="both"/>
        <w:rPr>
          <w:rFonts w:cstheme="minorHAnsi"/>
          <w:b/>
          <w:sz w:val="24"/>
          <w:szCs w:val="24"/>
        </w:rPr>
      </w:pPr>
    </w:p>
    <w:p w14:paraId="5A042CF1" w14:textId="77777777" w:rsidR="00DA4DD0" w:rsidRPr="00FA7747" w:rsidRDefault="00DA4DD0" w:rsidP="003A14EF">
      <w:pPr>
        <w:spacing w:after="0" w:line="240" w:lineRule="auto"/>
        <w:jc w:val="both"/>
        <w:rPr>
          <w:rFonts w:cstheme="minorHAnsi"/>
          <w:b/>
          <w:sz w:val="24"/>
          <w:szCs w:val="24"/>
        </w:rPr>
      </w:pPr>
    </w:p>
    <w:p w14:paraId="56B78797" w14:textId="64277D70" w:rsidR="00E36CAF" w:rsidRPr="00FA7747" w:rsidRDefault="00E36CAF" w:rsidP="003A14EF">
      <w:pPr>
        <w:spacing w:after="0" w:line="240" w:lineRule="auto"/>
        <w:jc w:val="both"/>
        <w:rPr>
          <w:rFonts w:cstheme="minorHAnsi"/>
          <w:b/>
          <w:sz w:val="24"/>
          <w:szCs w:val="24"/>
        </w:rPr>
      </w:pPr>
      <w:r w:rsidRPr="00FA7747">
        <w:rPr>
          <w:rFonts w:cstheme="minorHAnsi"/>
          <w:b/>
          <w:sz w:val="24"/>
          <w:szCs w:val="24"/>
        </w:rPr>
        <w:t>8.2.2. Kişisel Koruyucu Donanımlar:</w:t>
      </w:r>
    </w:p>
    <w:p w14:paraId="59D983E5" w14:textId="77777777" w:rsidR="00E36CAF" w:rsidRPr="00FA7747" w:rsidRDefault="00E36CAF" w:rsidP="003A14EF">
      <w:pPr>
        <w:spacing w:after="0" w:line="240" w:lineRule="auto"/>
        <w:jc w:val="both"/>
        <w:rPr>
          <w:rFonts w:cstheme="minorHAnsi"/>
          <w:b/>
          <w:sz w:val="24"/>
          <w:szCs w:val="24"/>
        </w:rPr>
      </w:pPr>
    </w:p>
    <w:p w14:paraId="08A5D272" w14:textId="77777777" w:rsidR="00E36CAF" w:rsidRPr="00FA7747" w:rsidRDefault="00E36CAF" w:rsidP="003A14EF">
      <w:pPr>
        <w:spacing w:after="0"/>
        <w:jc w:val="both"/>
        <w:rPr>
          <w:rFonts w:cstheme="minorHAnsi"/>
          <w:b/>
          <w:sz w:val="24"/>
          <w:szCs w:val="24"/>
        </w:rPr>
      </w:pPr>
      <w:r w:rsidRPr="00FA7747">
        <w:rPr>
          <w:rFonts w:cstheme="minorHAnsi"/>
          <w:bCs/>
          <w:sz w:val="24"/>
          <w:szCs w:val="24"/>
          <w:lang w:val="tr"/>
        </w:rPr>
        <w:t>GENEL KORUYUCU VE HİJYENİK ÖNLEMLER</w:t>
      </w:r>
      <w:r w:rsidRPr="00FA7747">
        <w:rPr>
          <w:rFonts w:cstheme="minorHAnsi"/>
          <w:b/>
          <w:bCs/>
          <w:sz w:val="24"/>
          <w:szCs w:val="24"/>
          <w:lang w:val="tr"/>
        </w:rPr>
        <w:t>:</w:t>
      </w:r>
    </w:p>
    <w:p w14:paraId="5C870241" w14:textId="77777777" w:rsidR="00E36CAF" w:rsidRPr="00FA7747" w:rsidRDefault="00E36CAF" w:rsidP="003A14EF">
      <w:pPr>
        <w:spacing w:after="0"/>
        <w:jc w:val="both"/>
        <w:rPr>
          <w:rFonts w:cstheme="minorHAnsi"/>
          <w:sz w:val="24"/>
          <w:szCs w:val="24"/>
        </w:rPr>
      </w:pPr>
      <w:r w:rsidRPr="00FA7747">
        <w:rPr>
          <w:rFonts w:cstheme="minorHAnsi"/>
          <w:sz w:val="24"/>
          <w:szCs w:val="24"/>
          <w:lang w:val="tr"/>
        </w:rPr>
        <w:t>Gıda maddelerinden, içecek ve yemlerden uzak tutun.</w:t>
      </w:r>
    </w:p>
    <w:p w14:paraId="426E6336" w14:textId="77777777" w:rsidR="00E36CAF" w:rsidRPr="00FA7747" w:rsidRDefault="00E36CAF" w:rsidP="003A14EF">
      <w:pPr>
        <w:spacing w:after="0"/>
        <w:jc w:val="both"/>
        <w:rPr>
          <w:rFonts w:cstheme="minorHAnsi"/>
          <w:sz w:val="24"/>
          <w:szCs w:val="24"/>
        </w:rPr>
      </w:pPr>
      <w:r w:rsidRPr="00FA7747">
        <w:rPr>
          <w:rFonts w:cstheme="minorHAnsi"/>
          <w:sz w:val="24"/>
          <w:szCs w:val="24"/>
          <w:lang w:val="tr"/>
        </w:rPr>
        <w:t>Bulaşan kıyafetleri hemen çıkartın.</w:t>
      </w:r>
    </w:p>
    <w:p w14:paraId="1FE0E22A" w14:textId="77777777" w:rsidR="00E36CAF" w:rsidRPr="00FA7747" w:rsidRDefault="00E36CAF" w:rsidP="003A14EF">
      <w:pPr>
        <w:spacing w:after="0"/>
        <w:jc w:val="both"/>
        <w:rPr>
          <w:rFonts w:cstheme="minorHAnsi"/>
          <w:sz w:val="24"/>
          <w:szCs w:val="24"/>
        </w:rPr>
      </w:pPr>
      <w:r w:rsidRPr="00FA7747">
        <w:rPr>
          <w:rFonts w:cstheme="minorHAnsi"/>
          <w:sz w:val="24"/>
          <w:szCs w:val="24"/>
          <w:lang w:val="tr"/>
        </w:rPr>
        <w:t>Aralardan önce ve iş sonrasında ellerinizi yıkayın.</w:t>
      </w:r>
    </w:p>
    <w:p w14:paraId="7E41212D" w14:textId="2FB31751" w:rsidR="005A7716" w:rsidRPr="00FA7747" w:rsidRDefault="00E36CAF" w:rsidP="00DA4DD0">
      <w:pPr>
        <w:spacing w:after="0" w:line="240" w:lineRule="auto"/>
        <w:jc w:val="both"/>
        <w:rPr>
          <w:rFonts w:cstheme="minorHAnsi"/>
          <w:sz w:val="24"/>
          <w:szCs w:val="24"/>
        </w:rPr>
      </w:pPr>
      <w:r w:rsidRPr="00FA7747">
        <w:rPr>
          <w:rFonts w:cstheme="minorHAnsi"/>
          <w:sz w:val="24"/>
          <w:szCs w:val="24"/>
          <w:lang w:val="tr"/>
        </w:rPr>
        <w:t>Gazları / buharları / aerosolleri solumayın</w:t>
      </w:r>
      <w:r w:rsidR="007F13AD" w:rsidRPr="00FA7747">
        <w:rPr>
          <w:rFonts w:cstheme="minorHAnsi"/>
          <w:sz w:val="24"/>
          <w:szCs w:val="24"/>
          <w:lang w:val="tr"/>
        </w:rPr>
        <w:t>.</w:t>
      </w:r>
    </w:p>
    <w:p w14:paraId="23A2BEB3" w14:textId="77777777" w:rsidR="005A7716" w:rsidRPr="00FA7747" w:rsidRDefault="005A7716" w:rsidP="002F6DF7">
      <w:pPr>
        <w:spacing w:after="0"/>
        <w:rPr>
          <w:rFonts w:cstheme="minorHAnsi"/>
          <w:b/>
          <w:sz w:val="24"/>
          <w:szCs w:val="24"/>
          <w:u w:val="single"/>
        </w:rPr>
      </w:pPr>
    </w:p>
    <w:p w14:paraId="357A9C8A" w14:textId="77777777" w:rsidR="007F13AD" w:rsidRPr="00FA7747" w:rsidRDefault="007F13AD" w:rsidP="002F6DF7">
      <w:pPr>
        <w:spacing w:after="0"/>
        <w:rPr>
          <w:rFonts w:cstheme="minorHAnsi"/>
          <w:b/>
          <w:sz w:val="24"/>
          <w:szCs w:val="24"/>
          <w:u w:val="single"/>
        </w:rPr>
      </w:pPr>
    </w:p>
    <w:tbl>
      <w:tblPr>
        <w:tblStyle w:val="TabloKlavuzu"/>
        <w:tblW w:w="7324" w:type="dxa"/>
        <w:jc w:val="center"/>
        <w:tblLook w:val="04A0" w:firstRow="1" w:lastRow="0" w:firstColumn="1" w:lastColumn="0" w:noHBand="0" w:noVBand="1"/>
      </w:tblPr>
      <w:tblGrid>
        <w:gridCol w:w="4470"/>
        <w:gridCol w:w="2854"/>
      </w:tblGrid>
      <w:tr w:rsidR="00E66088" w:rsidRPr="00FA7747" w14:paraId="0AFCF3FC" w14:textId="77777777" w:rsidTr="001266C5">
        <w:trPr>
          <w:trHeight w:val="691"/>
          <w:jc w:val="center"/>
        </w:trPr>
        <w:tc>
          <w:tcPr>
            <w:tcW w:w="4470" w:type="dxa"/>
          </w:tcPr>
          <w:p w14:paraId="3BD426DC" w14:textId="77777777" w:rsidR="002709CE" w:rsidRPr="00FA7747" w:rsidRDefault="00F64A6D" w:rsidP="002709CE">
            <w:pPr>
              <w:rPr>
                <w:rFonts w:cstheme="minorHAnsi"/>
                <w:sz w:val="24"/>
                <w:szCs w:val="24"/>
              </w:rPr>
            </w:pPr>
            <w:r w:rsidRPr="00FA7747">
              <w:rPr>
                <w:rFonts w:cstheme="minorHAnsi"/>
                <w:b/>
                <w:sz w:val="24"/>
                <w:szCs w:val="24"/>
              </w:rPr>
              <w:t xml:space="preserve">Solunum </w:t>
            </w:r>
            <w:r w:rsidR="00E66088" w:rsidRPr="00FA7747">
              <w:rPr>
                <w:rFonts w:cstheme="minorHAnsi"/>
                <w:b/>
                <w:sz w:val="24"/>
                <w:szCs w:val="24"/>
              </w:rPr>
              <w:t>Korunması:</w:t>
            </w:r>
            <w:r w:rsidRPr="00FA7747">
              <w:rPr>
                <w:rFonts w:cstheme="minorHAnsi"/>
                <w:sz w:val="24"/>
                <w:szCs w:val="24"/>
                <w:lang w:val="tr"/>
              </w:rPr>
              <w:t xml:space="preserve"> </w:t>
            </w:r>
            <w:r w:rsidR="002709CE" w:rsidRPr="00FA7747">
              <w:rPr>
                <w:rFonts w:cstheme="minorHAnsi"/>
                <w:sz w:val="24"/>
                <w:szCs w:val="24"/>
                <w:lang w:val="tr"/>
              </w:rPr>
              <w:t>Buhar ya da dumanın solunmaması için uygun bir solunum desteği veya solunum aparatı kullanın.</w:t>
            </w:r>
          </w:p>
          <w:p w14:paraId="54E39FC3" w14:textId="77777777" w:rsidR="00E66088" w:rsidRPr="00FA7747" w:rsidRDefault="00E66088" w:rsidP="002F6DF7">
            <w:pPr>
              <w:rPr>
                <w:rFonts w:cstheme="minorHAnsi"/>
                <w:b/>
                <w:sz w:val="24"/>
                <w:szCs w:val="24"/>
              </w:rPr>
            </w:pPr>
          </w:p>
        </w:tc>
        <w:tc>
          <w:tcPr>
            <w:tcW w:w="2854" w:type="dxa"/>
          </w:tcPr>
          <w:p w14:paraId="3B74CD83" w14:textId="77777777" w:rsidR="00E66088" w:rsidRPr="00FA7747" w:rsidRDefault="00F64A6D" w:rsidP="00F64A6D">
            <w:pPr>
              <w:jc w:val="center"/>
              <w:rPr>
                <w:rFonts w:cstheme="minorHAnsi"/>
                <w:sz w:val="24"/>
                <w:szCs w:val="24"/>
              </w:rPr>
            </w:pPr>
            <w:r w:rsidRPr="00FA7747">
              <w:rPr>
                <w:rFonts w:cstheme="minorHAnsi"/>
                <w:noProof/>
                <w:sz w:val="24"/>
                <w:szCs w:val="24"/>
                <w:lang w:eastAsia="tr-TR"/>
              </w:rPr>
              <w:drawing>
                <wp:inline distT="0" distB="0" distL="0" distR="0" wp14:anchorId="2F8866D6" wp14:editId="1EDDDD7C">
                  <wp:extent cx="648269" cy="57153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4216" cy="576778"/>
                          </a:xfrm>
                          <a:prstGeom prst="rect">
                            <a:avLst/>
                          </a:prstGeom>
                          <a:noFill/>
                          <a:ln>
                            <a:noFill/>
                          </a:ln>
                        </pic:spPr>
                      </pic:pic>
                    </a:graphicData>
                  </a:graphic>
                </wp:inline>
              </w:drawing>
            </w:r>
          </w:p>
        </w:tc>
      </w:tr>
      <w:tr w:rsidR="00E66088" w:rsidRPr="00FA7747" w14:paraId="2B697567" w14:textId="77777777" w:rsidTr="001266C5">
        <w:trPr>
          <w:trHeight w:val="691"/>
          <w:jc w:val="center"/>
        </w:trPr>
        <w:tc>
          <w:tcPr>
            <w:tcW w:w="4470" w:type="dxa"/>
          </w:tcPr>
          <w:p w14:paraId="2528B269" w14:textId="77777777" w:rsidR="00854E9D" w:rsidRPr="00FA7747" w:rsidRDefault="00E66088" w:rsidP="00854E9D">
            <w:pPr>
              <w:rPr>
                <w:rFonts w:cstheme="minorHAnsi"/>
                <w:sz w:val="24"/>
                <w:szCs w:val="24"/>
              </w:rPr>
            </w:pPr>
            <w:r w:rsidRPr="00FA7747">
              <w:rPr>
                <w:rFonts w:cstheme="minorHAnsi"/>
                <w:b/>
                <w:sz w:val="24"/>
                <w:szCs w:val="24"/>
              </w:rPr>
              <w:t>Göz/yüz Korunması:</w:t>
            </w:r>
            <w:r w:rsidR="008471C9" w:rsidRPr="00FA7747">
              <w:rPr>
                <w:rFonts w:cstheme="minorHAnsi"/>
                <w:sz w:val="24"/>
                <w:szCs w:val="24"/>
                <w:lang w:val="tr"/>
              </w:rPr>
              <w:t xml:space="preserve"> </w:t>
            </w:r>
            <w:r w:rsidR="00854E9D" w:rsidRPr="00FA7747">
              <w:rPr>
                <w:rFonts w:cstheme="minorHAnsi"/>
                <w:sz w:val="24"/>
                <w:szCs w:val="24"/>
                <w:lang w:val="tr"/>
              </w:rPr>
              <w:t>Sıçramaya veya toza dayanıklı gözlük ve yüz</w:t>
            </w:r>
            <w:r w:rsidR="00941FB2" w:rsidRPr="00FA7747">
              <w:rPr>
                <w:rFonts w:cstheme="minorHAnsi"/>
                <w:sz w:val="24"/>
                <w:szCs w:val="24"/>
                <w:lang w:val="tr"/>
              </w:rPr>
              <w:t xml:space="preserve"> kalkanı ile bu maddeden koruna</w:t>
            </w:r>
            <w:r w:rsidR="00854E9D" w:rsidRPr="00FA7747">
              <w:rPr>
                <w:rFonts w:cstheme="minorHAnsi"/>
                <w:sz w:val="24"/>
                <w:szCs w:val="24"/>
                <w:lang w:val="tr"/>
              </w:rPr>
              <w:t>bilir.</w:t>
            </w:r>
          </w:p>
          <w:p w14:paraId="255131E6" w14:textId="77777777" w:rsidR="00854E9D" w:rsidRPr="00FA7747" w:rsidRDefault="00854E9D" w:rsidP="00854E9D">
            <w:pPr>
              <w:rPr>
                <w:rFonts w:cstheme="minorHAnsi"/>
                <w:sz w:val="24"/>
                <w:szCs w:val="24"/>
              </w:rPr>
            </w:pPr>
          </w:p>
          <w:p w14:paraId="36F41088" w14:textId="77777777" w:rsidR="00E66088" w:rsidRPr="00FA7747" w:rsidRDefault="00E66088" w:rsidP="002F6DF7">
            <w:pPr>
              <w:rPr>
                <w:rFonts w:cstheme="minorHAnsi"/>
                <w:b/>
                <w:sz w:val="24"/>
                <w:szCs w:val="24"/>
              </w:rPr>
            </w:pPr>
          </w:p>
        </w:tc>
        <w:tc>
          <w:tcPr>
            <w:tcW w:w="2854" w:type="dxa"/>
          </w:tcPr>
          <w:p w14:paraId="4C2B124A" w14:textId="77777777" w:rsidR="00E66088" w:rsidRPr="00FA7747" w:rsidRDefault="008471C9" w:rsidP="008471C9">
            <w:pPr>
              <w:jc w:val="center"/>
              <w:rPr>
                <w:rFonts w:cstheme="minorHAnsi"/>
                <w:sz w:val="24"/>
                <w:szCs w:val="24"/>
              </w:rPr>
            </w:pPr>
            <w:r w:rsidRPr="00FA7747">
              <w:rPr>
                <w:rFonts w:cstheme="minorHAnsi"/>
                <w:noProof/>
                <w:sz w:val="24"/>
                <w:szCs w:val="24"/>
                <w:lang w:eastAsia="tr-TR"/>
              </w:rPr>
              <w:drawing>
                <wp:inline distT="0" distB="0" distL="0" distR="0" wp14:anchorId="4086AB4C" wp14:editId="096666DE">
                  <wp:extent cx="648000" cy="577932"/>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8000" cy="577932"/>
                          </a:xfrm>
                          <a:prstGeom prst="rect">
                            <a:avLst/>
                          </a:prstGeom>
                          <a:noFill/>
                          <a:ln>
                            <a:noFill/>
                          </a:ln>
                        </pic:spPr>
                      </pic:pic>
                    </a:graphicData>
                  </a:graphic>
                </wp:inline>
              </w:drawing>
            </w:r>
          </w:p>
        </w:tc>
      </w:tr>
      <w:tr w:rsidR="00631AA8" w:rsidRPr="00FA7747" w14:paraId="36D63389" w14:textId="77777777" w:rsidTr="001266C5">
        <w:trPr>
          <w:trHeight w:val="691"/>
          <w:jc w:val="center"/>
        </w:trPr>
        <w:tc>
          <w:tcPr>
            <w:tcW w:w="4470" w:type="dxa"/>
          </w:tcPr>
          <w:p w14:paraId="07C9C611" w14:textId="77777777" w:rsidR="00941FB2" w:rsidRPr="00FA7747" w:rsidRDefault="00631AA8" w:rsidP="00CE5409">
            <w:pPr>
              <w:jc w:val="both"/>
              <w:rPr>
                <w:rFonts w:cstheme="minorHAnsi"/>
                <w:sz w:val="24"/>
                <w:szCs w:val="24"/>
              </w:rPr>
            </w:pPr>
            <w:r w:rsidRPr="00FA7747">
              <w:rPr>
                <w:rFonts w:cstheme="minorHAnsi"/>
                <w:b/>
                <w:sz w:val="24"/>
                <w:szCs w:val="24"/>
              </w:rPr>
              <w:t>Cildin Korunması:</w:t>
            </w:r>
            <w:r w:rsidR="00387386" w:rsidRPr="00FA7747">
              <w:rPr>
                <w:rFonts w:cstheme="minorHAnsi"/>
                <w:sz w:val="24"/>
                <w:szCs w:val="24"/>
                <w:lang w:val="tr"/>
              </w:rPr>
              <w:t xml:space="preserve"> </w:t>
            </w:r>
            <w:r w:rsidR="00CE5409" w:rsidRPr="00FA7747">
              <w:rPr>
                <w:rFonts w:cstheme="minorHAnsi"/>
                <w:sz w:val="24"/>
                <w:szCs w:val="24"/>
                <w:lang w:val="tr"/>
              </w:rPr>
              <w:t>Ciltle temasın engellenmesi için koruyucu elbise, su geçirmez bot, lateks ya da neopren eldiven ve başlık kullanınız.</w:t>
            </w:r>
          </w:p>
          <w:p w14:paraId="62C01EE4" w14:textId="77777777" w:rsidR="00631AA8" w:rsidRPr="00FA7747" w:rsidRDefault="00631AA8" w:rsidP="002F6DF7">
            <w:pPr>
              <w:rPr>
                <w:rFonts w:cstheme="minorHAnsi"/>
                <w:b/>
                <w:sz w:val="24"/>
                <w:szCs w:val="24"/>
              </w:rPr>
            </w:pPr>
          </w:p>
        </w:tc>
        <w:tc>
          <w:tcPr>
            <w:tcW w:w="2854" w:type="dxa"/>
          </w:tcPr>
          <w:p w14:paraId="7F6DEAD0" w14:textId="77777777" w:rsidR="00631AA8" w:rsidRPr="00FA7747" w:rsidRDefault="00387386" w:rsidP="00387386">
            <w:pPr>
              <w:rPr>
                <w:rFonts w:cstheme="minorHAnsi"/>
                <w:sz w:val="24"/>
                <w:szCs w:val="24"/>
              </w:rPr>
            </w:pPr>
            <w:r w:rsidRPr="00FA7747">
              <w:rPr>
                <w:rFonts w:cstheme="minorHAnsi"/>
                <w:noProof/>
                <w:sz w:val="24"/>
                <w:szCs w:val="24"/>
                <w:lang w:eastAsia="tr-TR"/>
              </w:rPr>
              <w:drawing>
                <wp:inline distT="0" distB="0" distL="0" distR="0" wp14:anchorId="38850779" wp14:editId="627C88F8">
                  <wp:extent cx="704251" cy="1224000"/>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704251" cy="1224000"/>
                          </a:xfrm>
                          <a:prstGeom prst="rect">
                            <a:avLst/>
                          </a:prstGeom>
                          <a:noFill/>
                          <a:ln>
                            <a:noFill/>
                          </a:ln>
                        </pic:spPr>
                      </pic:pic>
                    </a:graphicData>
                  </a:graphic>
                </wp:inline>
              </w:drawing>
            </w:r>
            <w:r w:rsidRPr="00FA7747">
              <w:rPr>
                <w:rFonts w:cstheme="minorHAnsi"/>
                <w:sz w:val="24"/>
                <w:szCs w:val="24"/>
              </w:rPr>
              <w:t xml:space="preserve">        </w:t>
            </w:r>
            <w:r w:rsidRPr="00FA7747">
              <w:rPr>
                <w:rFonts w:cstheme="minorHAnsi"/>
                <w:noProof/>
                <w:sz w:val="24"/>
                <w:szCs w:val="24"/>
                <w:lang w:eastAsia="tr-TR"/>
              </w:rPr>
              <w:drawing>
                <wp:inline distT="0" distB="0" distL="0" distR="0" wp14:anchorId="5E9F6E07" wp14:editId="254CFDE0">
                  <wp:extent cx="648000" cy="768013"/>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00" cy="768013"/>
                          </a:xfrm>
                          <a:prstGeom prst="rect">
                            <a:avLst/>
                          </a:prstGeom>
                          <a:noFill/>
                          <a:ln>
                            <a:noFill/>
                          </a:ln>
                        </pic:spPr>
                      </pic:pic>
                    </a:graphicData>
                  </a:graphic>
                </wp:inline>
              </w:drawing>
            </w:r>
          </w:p>
        </w:tc>
      </w:tr>
      <w:tr w:rsidR="00DC6B7D" w:rsidRPr="00FA7747" w14:paraId="229D600B" w14:textId="77777777" w:rsidTr="00EC6FDA">
        <w:trPr>
          <w:trHeight w:val="2021"/>
          <w:jc w:val="center"/>
        </w:trPr>
        <w:tc>
          <w:tcPr>
            <w:tcW w:w="4470" w:type="dxa"/>
          </w:tcPr>
          <w:p w14:paraId="5283DFEB" w14:textId="77777777" w:rsidR="00DC6B7D" w:rsidRPr="00FA7747" w:rsidRDefault="00DC6B7D" w:rsidP="002F6DF7">
            <w:pPr>
              <w:rPr>
                <w:rFonts w:cstheme="minorHAnsi"/>
                <w:b/>
                <w:sz w:val="24"/>
                <w:szCs w:val="24"/>
              </w:rPr>
            </w:pPr>
            <w:r w:rsidRPr="00FA7747">
              <w:rPr>
                <w:rFonts w:cstheme="minorHAnsi"/>
                <w:b/>
                <w:sz w:val="24"/>
                <w:szCs w:val="24"/>
              </w:rPr>
              <w:t>Ellerin Korunması:</w:t>
            </w:r>
            <w:r w:rsidR="00387386" w:rsidRPr="00FA7747">
              <w:rPr>
                <w:rFonts w:cstheme="minorHAnsi"/>
                <w:sz w:val="24"/>
                <w:szCs w:val="24"/>
              </w:rPr>
              <w:t xml:space="preserve"> Eldivenlerinizi giyiniz. Kullanımdan sonra ise bol su ve sabunla yıkayınız</w:t>
            </w:r>
            <w:r w:rsidR="00CE5409" w:rsidRPr="00FA7747">
              <w:rPr>
                <w:rFonts w:cstheme="minorHAnsi"/>
                <w:sz w:val="24"/>
                <w:szCs w:val="24"/>
              </w:rPr>
              <w:t>.</w:t>
            </w:r>
          </w:p>
        </w:tc>
        <w:tc>
          <w:tcPr>
            <w:tcW w:w="2854" w:type="dxa"/>
          </w:tcPr>
          <w:p w14:paraId="28320959" w14:textId="77777777" w:rsidR="00DC6B7D" w:rsidRPr="00FA7747" w:rsidRDefault="00387386" w:rsidP="00E66088">
            <w:pPr>
              <w:rPr>
                <w:rFonts w:cstheme="minorHAnsi"/>
                <w:sz w:val="24"/>
                <w:szCs w:val="24"/>
                <w:lang w:val="tr"/>
              </w:rPr>
            </w:pPr>
            <w:r w:rsidRPr="00FA7747">
              <w:rPr>
                <w:rFonts w:cstheme="minorHAnsi"/>
                <w:noProof/>
                <w:sz w:val="24"/>
                <w:szCs w:val="24"/>
                <w:lang w:eastAsia="tr-TR"/>
              </w:rPr>
              <w:drawing>
                <wp:inline distT="0" distB="0" distL="0" distR="0" wp14:anchorId="15B45378" wp14:editId="41F2D4F2">
                  <wp:extent cx="640454" cy="1260000"/>
                  <wp:effectExtent l="0" t="0" r="762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454" cy="1260000"/>
                          </a:xfrm>
                          <a:prstGeom prst="rect">
                            <a:avLst/>
                          </a:prstGeom>
                          <a:noFill/>
                          <a:ln>
                            <a:noFill/>
                          </a:ln>
                        </pic:spPr>
                      </pic:pic>
                    </a:graphicData>
                  </a:graphic>
                </wp:inline>
              </w:drawing>
            </w:r>
            <w:r w:rsidRPr="00FA7747">
              <w:rPr>
                <w:rFonts w:cstheme="minorHAnsi"/>
                <w:sz w:val="24"/>
                <w:szCs w:val="24"/>
                <w:lang w:val="tr"/>
              </w:rPr>
              <w:t xml:space="preserve">        </w:t>
            </w:r>
            <w:r w:rsidRPr="00FA7747">
              <w:rPr>
                <w:rFonts w:cstheme="minorHAnsi"/>
                <w:noProof/>
                <w:sz w:val="24"/>
                <w:szCs w:val="24"/>
                <w:lang w:eastAsia="tr-TR"/>
              </w:rPr>
              <w:drawing>
                <wp:inline distT="0" distB="0" distL="0" distR="0" wp14:anchorId="1BE02427" wp14:editId="00D7B6A7">
                  <wp:extent cx="648000" cy="768021"/>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00" cy="768021"/>
                          </a:xfrm>
                          <a:prstGeom prst="rect">
                            <a:avLst/>
                          </a:prstGeom>
                          <a:noFill/>
                          <a:ln>
                            <a:noFill/>
                          </a:ln>
                        </pic:spPr>
                      </pic:pic>
                    </a:graphicData>
                  </a:graphic>
                </wp:inline>
              </w:drawing>
            </w:r>
          </w:p>
        </w:tc>
      </w:tr>
    </w:tbl>
    <w:p w14:paraId="0A7A4F21" w14:textId="77777777" w:rsidR="007F13AD" w:rsidRPr="00FA7747" w:rsidRDefault="007F13AD" w:rsidP="002F6DF7">
      <w:pPr>
        <w:spacing w:after="0"/>
        <w:rPr>
          <w:rFonts w:cstheme="minorHAnsi"/>
          <w:b/>
          <w:sz w:val="24"/>
          <w:szCs w:val="24"/>
          <w:u w:val="single"/>
        </w:rPr>
      </w:pPr>
    </w:p>
    <w:p w14:paraId="113A6342" w14:textId="6D3D1208" w:rsidR="003F1D93" w:rsidRPr="00FA7747" w:rsidRDefault="003F1D93" w:rsidP="00936476">
      <w:pPr>
        <w:spacing w:after="0"/>
        <w:rPr>
          <w:rFonts w:cstheme="minorHAnsi"/>
          <w:b/>
          <w:sz w:val="24"/>
          <w:szCs w:val="24"/>
          <w:u w:val="single"/>
        </w:rPr>
      </w:pPr>
    </w:p>
    <w:p w14:paraId="5AE9C01B" w14:textId="547BA7BF" w:rsidR="00DA4DD0" w:rsidRPr="00FA7747" w:rsidRDefault="00DA4DD0" w:rsidP="00936476">
      <w:pPr>
        <w:spacing w:after="0"/>
        <w:rPr>
          <w:rFonts w:cstheme="minorHAnsi"/>
          <w:b/>
          <w:sz w:val="24"/>
          <w:szCs w:val="24"/>
          <w:u w:val="single"/>
        </w:rPr>
      </w:pPr>
    </w:p>
    <w:p w14:paraId="26DF1F5B" w14:textId="58C2BF26" w:rsidR="00DA4DD0" w:rsidRPr="00FA7747" w:rsidRDefault="00DA4DD0" w:rsidP="00936476">
      <w:pPr>
        <w:spacing w:after="0"/>
        <w:rPr>
          <w:rFonts w:cstheme="minorHAnsi"/>
          <w:b/>
          <w:sz w:val="24"/>
          <w:szCs w:val="24"/>
          <w:u w:val="single"/>
        </w:rPr>
      </w:pPr>
    </w:p>
    <w:p w14:paraId="0EE9E7E0" w14:textId="77777777" w:rsidR="00DA4DD0" w:rsidRPr="00FA7747" w:rsidRDefault="00DA4DD0" w:rsidP="00936476">
      <w:pPr>
        <w:spacing w:after="0"/>
        <w:rPr>
          <w:rFonts w:cstheme="minorHAnsi"/>
          <w:b/>
          <w:sz w:val="24"/>
          <w:szCs w:val="24"/>
          <w:u w:val="single"/>
        </w:rPr>
      </w:pPr>
    </w:p>
    <w:p w14:paraId="07FE8C48" w14:textId="77777777" w:rsidR="00722536" w:rsidRPr="00FA7747" w:rsidRDefault="00E51748" w:rsidP="00936476">
      <w:pPr>
        <w:spacing w:after="0"/>
        <w:rPr>
          <w:rFonts w:cstheme="minorHAnsi"/>
          <w:b/>
          <w:sz w:val="24"/>
          <w:szCs w:val="24"/>
          <w:u w:val="single"/>
        </w:rPr>
      </w:pPr>
      <w:r w:rsidRPr="00FA7747">
        <w:rPr>
          <w:rFonts w:cstheme="minorHAnsi"/>
          <w:b/>
          <w:sz w:val="24"/>
          <w:szCs w:val="24"/>
          <w:u w:val="single"/>
        </w:rPr>
        <w:t>9.Fiziksel Ve Kimyasal Özellikler</w:t>
      </w:r>
    </w:p>
    <w:tbl>
      <w:tblPr>
        <w:tblStyle w:val="TabloKlavuzu"/>
        <w:tblW w:w="9209" w:type="dxa"/>
        <w:tblLook w:val="04A0" w:firstRow="1" w:lastRow="0" w:firstColumn="1" w:lastColumn="0" w:noHBand="0" w:noVBand="1"/>
      </w:tblPr>
      <w:tblGrid>
        <w:gridCol w:w="4531"/>
        <w:gridCol w:w="4678"/>
      </w:tblGrid>
      <w:tr w:rsidR="008114C4" w:rsidRPr="00FA7747" w14:paraId="57678DFC" w14:textId="77777777" w:rsidTr="005F14F6">
        <w:tc>
          <w:tcPr>
            <w:tcW w:w="9209" w:type="dxa"/>
            <w:gridSpan w:val="2"/>
          </w:tcPr>
          <w:p w14:paraId="4B586D90" w14:textId="77777777" w:rsidR="00DA7A44" w:rsidRPr="00FA7747" w:rsidRDefault="00DA7A44" w:rsidP="00936476">
            <w:pPr>
              <w:rPr>
                <w:rFonts w:cstheme="minorHAnsi"/>
                <w:b/>
                <w:bCs/>
                <w:sz w:val="24"/>
                <w:szCs w:val="24"/>
              </w:rPr>
            </w:pPr>
          </w:p>
          <w:p w14:paraId="1A700B20" w14:textId="77777777" w:rsidR="008114C4" w:rsidRPr="00FA7747" w:rsidRDefault="008114C4" w:rsidP="00936476">
            <w:pPr>
              <w:rPr>
                <w:rFonts w:cstheme="minorHAnsi"/>
                <w:b/>
                <w:bCs/>
                <w:sz w:val="24"/>
                <w:szCs w:val="24"/>
              </w:rPr>
            </w:pPr>
            <w:r w:rsidRPr="00FA7747">
              <w:rPr>
                <w:rFonts w:cstheme="minorHAnsi"/>
                <w:b/>
                <w:bCs/>
                <w:sz w:val="24"/>
                <w:szCs w:val="24"/>
              </w:rPr>
              <w:t>9.1. Temel Fiziksel ve Kimyasal Özellikler hakkında Bilgi</w:t>
            </w:r>
          </w:p>
        </w:tc>
      </w:tr>
      <w:tr w:rsidR="008114C4" w:rsidRPr="00FA7747" w14:paraId="48576D18" w14:textId="77777777" w:rsidTr="005F14F6">
        <w:tc>
          <w:tcPr>
            <w:tcW w:w="4531" w:type="dxa"/>
          </w:tcPr>
          <w:p w14:paraId="3ABEE1B3" w14:textId="77777777" w:rsidR="008114C4" w:rsidRPr="00FA7747" w:rsidRDefault="008114C4" w:rsidP="00936476">
            <w:pPr>
              <w:rPr>
                <w:rFonts w:cstheme="minorHAnsi"/>
                <w:b/>
                <w:bCs/>
                <w:sz w:val="24"/>
                <w:szCs w:val="24"/>
              </w:rPr>
            </w:pPr>
            <w:proofErr w:type="gramStart"/>
            <w:r w:rsidRPr="00FA7747">
              <w:rPr>
                <w:rFonts w:cstheme="minorHAnsi"/>
                <w:b/>
                <w:bCs/>
                <w:sz w:val="24"/>
                <w:szCs w:val="24"/>
              </w:rPr>
              <w:t>Görünüm :</w:t>
            </w:r>
            <w:proofErr w:type="gramEnd"/>
          </w:p>
        </w:tc>
        <w:tc>
          <w:tcPr>
            <w:tcW w:w="4678" w:type="dxa"/>
          </w:tcPr>
          <w:p w14:paraId="47E5721C" w14:textId="7835AA04" w:rsidR="008114C4" w:rsidRPr="00FA7747" w:rsidRDefault="00EC341B" w:rsidP="00936476">
            <w:pPr>
              <w:rPr>
                <w:rFonts w:cstheme="minorHAnsi"/>
                <w:sz w:val="24"/>
                <w:szCs w:val="24"/>
              </w:rPr>
            </w:pPr>
            <w:r w:rsidRPr="00FA7747">
              <w:rPr>
                <w:rFonts w:cstheme="minorHAnsi"/>
                <w:sz w:val="24"/>
                <w:szCs w:val="24"/>
              </w:rPr>
              <w:t>Kremsi granül</w:t>
            </w:r>
          </w:p>
        </w:tc>
      </w:tr>
      <w:tr w:rsidR="008114C4" w:rsidRPr="00FA7747" w14:paraId="74149987" w14:textId="77777777" w:rsidTr="005F14F6">
        <w:tc>
          <w:tcPr>
            <w:tcW w:w="4531" w:type="dxa"/>
          </w:tcPr>
          <w:p w14:paraId="5D011226" w14:textId="77777777" w:rsidR="008114C4" w:rsidRPr="00FA7747" w:rsidRDefault="008114C4" w:rsidP="00936476">
            <w:pPr>
              <w:rPr>
                <w:rFonts w:cstheme="minorHAnsi"/>
                <w:b/>
                <w:bCs/>
                <w:sz w:val="24"/>
                <w:szCs w:val="24"/>
              </w:rPr>
            </w:pPr>
            <w:r w:rsidRPr="00FA7747">
              <w:rPr>
                <w:rFonts w:cstheme="minorHAnsi"/>
                <w:b/>
                <w:bCs/>
                <w:sz w:val="24"/>
                <w:szCs w:val="24"/>
              </w:rPr>
              <w:t>Koku:</w:t>
            </w:r>
          </w:p>
        </w:tc>
        <w:tc>
          <w:tcPr>
            <w:tcW w:w="4678" w:type="dxa"/>
          </w:tcPr>
          <w:p w14:paraId="0D22333E" w14:textId="77777777" w:rsidR="008114C4" w:rsidRPr="00FA7747" w:rsidRDefault="00266835" w:rsidP="00936476">
            <w:pPr>
              <w:rPr>
                <w:rFonts w:cstheme="minorHAnsi"/>
                <w:bCs/>
                <w:sz w:val="24"/>
                <w:szCs w:val="24"/>
              </w:rPr>
            </w:pPr>
            <w:r w:rsidRPr="00FA7747">
              <w:rPr>
                <w:rFonts w:cstheme="minorHAnsi"/>
                <w:bCs/>
                <w:sz w:val="24"/>
                <w:szCs w:val="24"/>
              </w:rPr>
              <w:t>Veri yok.</w:t>
            </w:r>
          </w:p>
        </w:tc>
      </w:tr>
      <w:tr w:rsidR="008114C4" w:rsidRPr="00FA7747" w14:paraId="4929AC28" w14:textId="77777777" w:rsidTr="005F14F6">
        <w:tc>
          <w:tcPr>
            <w:tcW w:w="4531" w:type="dxa"/>
          </w:tcPr>
          <w:p w14:paraId="5552BF3C" w14:textId="77777777" w:rsidR="008114C4" w:rsidRPr="00FA7747" w:rsidRDefault="008114C4" w:rsidP="00936476">
            <w:pPr>
              <w:rPr>
                <w:rFonts w:cstheme="minorHAnsi"/>
                <w:b/>
                <w:bCs/>
                <w:sz w:val="24"/>
                <w:szCs w:val="24"/>
              </w:rPr>
            </w:pPr>
            <w:r w:rsidRPr="00FA7747">
              <w:rPr>
                <w:rFonts w:cstheme="minorHAnsi"/>
                <w:b/>
                <w:bCs/>
                <w:sz w:val="24"/>
                <w:szCs w:val="24"/>
              </w:rPr>
              <w:t>Renk:</w:t>
            </w:r>
          </w:p>
        </w:tc>
        <w:tc>
          <w:tcPr>
            <w:tcW w:w="4678" w:type="dxa"/>
          </w:tcPr>
          <w:p w14:paraId="627F4FEA" w14:textId="2696CA11" w:rsidR="008114C4" w:rsidRPr="00FA7747" w:rsidRDefault="00EC341B" w:rsidP="00A00CF1">
            <w:pPr>
              <w:ind w:left="6"/>
              <w:rPr>
                <w:rFonts w:cstheme="minorHAnsi"/>
                <w:sz w:val="24"/>
                <w:szCs w:val="24"/>
              </w:rPr>
            </w:pPr>
            <w:proofErr w:type="gramStart"/>
            <w:r w:rsidRPr="00FA7747">
              <w:rPr>
                <w:rFonts w:cstheme="minorHAnsi"/>
                <w:sz w:val="24"/>
                <w:szCs w:val="24"/>
              </w:rPr>
              <w:t>krem</w:t>
            </w:r>
            <w:proofErr w:type="gramEnd"/>
          </w:p>
        </w:tc>
      </w:tr>
      <w:tr w:rsidR="009B2990" w:rsidRPr="00FA7747" w14:paraId="497AB25F" w14:textId="77777777" w:rsidTr="005F14F6">
        <w:tc>
          <w:tcPr>
            <w:tcW w:w="9209" w:type="dxa"/>
            <w:gridSpan w:val="2"/>
          </w:tcPr>
          <w:p w14:paraId="5EBE66CD" w14:textId="77777777" w:rsidR="009B2990" w:rsidRPr="00FA7747" w:rsidRDefault="009B2990" w:rsidP="00936476">
            <w:pPr>
              <w:rPr>
                <w:rFonts w:cstheme="minorHAnsi"/>
                <w:b/>
                <w:bCs/>
                <w:sz w:val="24"/>
                <w:szCs w:val="24"/>
              </w:rPr>
            </w:pPr>
            <w:r w:rsidRPr="00FA7747">
              <w:rPr>
                <w:rFonts w:cstheme="minorHAnsi"/>
                <w:b/>
                <w:bCs/>
                <w:sz w:val="24"/>
                <w:szCs w:val="24"/>
              </w:rPr>
              <w:t>9.2. Diğer Bilgiler</w:t>
            </w:r>
          </w:p>
        </w:tc>
      </w:tr>
      <w:tr w:rsidR="009B2990" w:rsidRPr="00FA7747" w14:paraId="0F985E09" w14:textId="77777777" w:rsidTr="005F14F6">
        <w:tc>
          <w:tcPr>
            <w:tcW w:w="4531" w:type="dxa"/>
          </w:tcPr>
          <w:p w14:paraId="0319AF92" w14:textId="77777777" w:rsidR="009B2990" w:rsidRPr="00FA7747" w:rsidRDefault="009B2990" w:rsidP="00936476">
            <w:pPr>
              <w:rPr>
                <w:rFonts w:cstheme="minorHAnsi"/>
                <w:b/>
                <w:bCs/>
                <w:sz w:val="24"/>
                <w:szCs w:val="24"/>
              </w:rPr>
            </w:pPr>
            <w:r w:rsidRPr="00FA7747">
              <w:rPr>
                <w:rFonts w:cstheme="minorHAnsi"/>
                <w:b/>
                <w:bCs/>
                <w:sz w:val="24"/>
                <w:szCs w:val="24"/>
              </w:rPr>
              <w:t xml:space="preserve">Nispi </w:t>
            </w:r>
            <w:proofErr w:type="gramStart"/>
            <w:r w:rsidRPr="00FA7747">
              <w:rPr>
                <w:rFonts w:cstheme="minorHAnsi"/>
                <w:b/>
                <w:bCs/>
                <w:sz w:val="24"/>
                <w:szCs w:val="24"/>
              </w:rPr>
              <w:t>Yoğunluk :</w:t>
            </w:r>
            <w:proofErr w:type="gramEnd"/>
          </w:p>
        </w:tc>
        <w:tc>
          <w:tcPr>
            <w:tcW w:w="4678" w:type="dxa"/>
          </w:tcPr>
          <w:p w14:paraId="0B712B57" w14:textId="2DC83C51" w:rsidR="002A0393" w:rsidRPr="00FA7747" w:rsidRDefault="00EC341B" w:rsidP="009918CA">
            <w:pPr>
              <w:rPr>
                <w:rFonts w:cstheme="minorHAnsi"/>
                <w:noProof/>
                <w:sz w:val="24"/>
                <w:szCs w:val="24"/>
                <w:lang w:val="tr"/>
              </w:rPr>
            </w:pPr>
            <w:r w:rsidRPr="00FA7747">
              <w:rPr>
                <w:rFonts w:cstheme="minorHAnsi"/>
                <w:noProof/>
                <w:sz w:val="24"/>
                <w:szCs w:val="24"/>
                <w:lang w:val="tr"/>
              </w:rPr>
              <w:t>0.6200</w:t>
            </w:r>
          </w:p>
        </w:tc>
      </w:tr>
      <w:tr w:rsidR="009B2990" w:rsidRPr="00FA7747" w14:paraId="13CF2081" w14:textId="77777777" w:rsidTr="005F14F6">
        <w:tc>
          <w:tcPr>
            <w:tcW w:w="4531" w:type="dxa"/>
          </w:tcPr>
          <w:p w14:paraId="635C36EE" w14:textId="77777777" w:rsidR="009B2990" w:rsidRPr="00FA7747" w:rsidRDefault="009B2990" w:rsidP="00936476">
            <w:pPr>
              <w:rPr>
                <w:rFonts w:cstheme="minorHAnsi"/>
                <w:b/>
                <w:bCs/>
                <w:sz w:val="24"/>
                <w:szCs w:val="24"/>
              </w:rPr>
            </w:pPr>
            <w:r w:rsidRPr="00FA7747">
              <w:rPr>
                <w:rFonts w:cstheme="minorHAnsi"/>
                <w:b/>
                <w:bCs/>
                <w:sz w:val="24"/>
                <w:szCs w:val="24"/>
              </w:rPr>
              <w:t>Parlama Noktası:</w:t>
            </w:r>
          </w:p>
        </w:tc>
        <w:tc>
          <w:tcPr>
            <w:tcW w:w="4678" w:type="dxa"/>
          </w:tcPr>
          <w:p w14:paraId="63B437D7" w14:textId="55792AAA" w:rsidR="009B2990" w:rsidRPr="00FA7747" w:rsidRDefault="009C5FCC" w:rsidP="00936476">
            <w:pPr>
              <w:rPr>
                <w:rFonts w:cstheme="minorHAnsi"/>
                <w:bCs/>
                <w:sz w:val="24"/>
                <w:szCs w:val="24"/>
              </w:rPr>
            </w:pPr>
            <w:r w:rsidRPr="00FA7747">
              <w:rPr>
                <w:rFonts w:cstheme="minorHAnsi"/>
                <w:bCs/>
                <w:sz w:val="24"/>
                <w:szCs w:val="24"/>
              </w:rPr>
              <w:t>Veri yok.</w:t>
            </w:r>
          </w:p>
        </w:tc>
      </w:tr>
      <w:tr w:rsidR="009B2990" w:rsidRPr="00FA7747" w14:paraId="5B99513F" w14:textId="77777777" w:rsidTr="005F14F6">
        <w:tc>
          <w:tcPr>
            <w:tcW w:w="4531" w:type="dxa"/>
          </w:tcPr>
          <w:p w14:paraId="0C1EAFD6" w14:textId="77777777" w:rsidR="009B2990" w:rsidRPr="00FA7747" w:rsidRDefault="00B770C7" w:rsidP="00936476">
            <w:pPr>
              <w:rPr>
                <w:rFonts w:cstheme="minorHAnsi"/>
                <w:b/>
                <w:bCs/>
                <w:sz w:val="24"/>
                <w:szCs w:val="24"/>
              </w:rPr>
            </w:pPr>
            <w:r w:rsidRPr="00FA7747">
              <w:rPr>
                <w:rFonts w:cstheme="minorHAnsi"/>
                <w:b/>
                <w:bCs/>
                <w:sz w:val="24"/>
                <w:szCs w:val="24"/>
              </w:rPr>
              <w:t>Kaynama N</w:t>
            </w:r>
            <w:r w:rsidR="009B2990" w:rsidRPr="00FA7747">
              <w:rPr>
                <w:rFonts w:cstheme="minorHAnsi"/>
                <w:b/>
                <w:bCs/>
                <w:sz w:val="24"/>
                <w:szCs w:val="24"/>
              </w:rPr>
              <w:t>oktası:</w:t>
            </w:r>
          </w:p>
        </w:tc>
        <w:tc>
          <w:tcPr>
            <w:tcW w:w="4678" w:type="dxa"/>
          </w:tcPr>
          <w:p w14:paraId="104C5659" w14:textId="77777777" w:rsidR="009B2990" w:rsidRPr="00FA7747" w:rsidRDefault="002304D0" w:rsidP="00936476">
            <w:pPr>
              <w:rPr>
                <w:rFonts w:cstheme="minorHAnsi"/>
                <w:bCs/>
                <w:sz w:val="24"/>
                <w:szCs w:val="24"/>
              </w:rPr>
            </w:pPr>
            <w:r w:rsidRPr="00FA7747">
              <w:rPr>
                <w:rFonts w:cstheme="minorHAnsi"/>
                <w:bCs/>
                <w:sz w:val="24"/>
                <w:szCs w:val="24"/>
              </w:rPr>
              <w:t>Veri yok.</w:t>
            </w:r>
          </w:p>
        </w:tc>
      </w:tr>
      <w:tr w:rsidR="009B2990" w:rsidRPr="00FA7747" w14:paraId="6371D431" w14:textId="77777777" w:rsidTr="005F14F6">
        <w:tc>
          <w:tcPr>
            <w:tcW w:w="4531" w:type="dxa"/>
          </w:tcPr>
          <w:p w14:paraId="23CED194" w14:textId="77777777" w:rsidR="009B2990" w:rsidRPr="00FA7747" w:rsidRDefault="00A41B13" w:rsidP="00936476">
            <w:pPr>
              <w:rPr>
                <w:rFonts w:cstheme="minorHAnsi"/>
                <w:b/>
                <w:bCs/>
                <w:sz w:val="24"/>
                <w:szCs w:val="24"/>
              </w:rPr>
            </w:pPr>
            <w:r w:rsidRPr="00FA7747">
              <w:rPr>
                <w:rFonts w:cstheme="minorHAnsi"/>
                <w:b/>
                <w:bCs/>
                <w:sz w:val="24"/>
                <w:szCs w:val="24"/>
              </w:rPr>
              <w:t>Patl</w:t>
            </w:r>
            <w:r w:rsidR="009F55F0" w:rsidRPr="00FA7747">
              <w:rPr>
                <w:rFonts w:cstheme="minorHAnsi"/>
                <w:b/>
                <w:bCs/>
                <w:sz w:val="24"/>
                <w:szCs w:val="24"/>
              </w:rPr>
              <w:t>ama Tehlikesi:</w:t>
            </w:r>
          </w:p>
        </w:tc>
        <w:tc>
          <w:tcPr>
            <w:tcW w:w="4678" w:type="dxa"/>
          </w:tcPr>
          <w:p w14:paraId="504ADFA0" w14:textId="77777777" w:rsidR="009B2990" w:rsidRPr="00FA7747" w:rsidRDefault="005D48F4" w:rsidP="00936476">
            <w:pPr>
              <w:rPr>
                <w:rFonts w:cstheme="minorHAnsi"/>
                <w:bCs/>
                <w:sz w:val="24"/>
                <w:szCs w:val="24"/>
              </w:rPr>
            </w:pPr>
            <w:r w:rsidRPr="00FA7747">
              <w:rPr>
                <w:rFonts w:cstheme="minorHAnsi"/>
                <w:bCs/>
                <w:sz w:val="24"/>
                <w:szCs w:val="24"/>
              </w:rPr>
              <w:t>Veri yok.</w:t>
            </w:r>
          </w:p>
        </w:tc>
      </w:tr>
      <w:tr w:rsidR="00430855" w:rsidRPr="00FA7747" w14:paraId="7EE4CEEB" w14:textId="77777777" w:rsidTr="005F14F6">
        <w:tc>
          <w:tcPr>
            <w:tcW w:w="4531" w:type="dxa"/>
          </w:tcPr>
          <w:p w14:paraId="20E63831" w14:textId="77777777" w:rsidR="00430855" w:rsidRPr="00FA7747" w:rsidRDefault="00430855" w:rsidP="00936476">
            <w:pPr>
              <w:rPr>
                <w:rFonts w:cstheme="minorHAnsi"/>
                <w:b/>
                <w:bCs/>
                <w:sz w:val="24"/>
                <w:szCs w:val="24"/>
              </w:rPr>
            </w:pPr>
            <w:proofErr w:type="spellStart"/>
            <w:r w:rsidRPr="00FA7747">
              <w:rPr>
                <w:rFonts w:cstheme="minorHAnsi"/>
                <w:b/>
                <w:bCs/>
                <w:sz w:val="24"/>
                <w:szCs w:val="24"/>
              </w:rPr>
              <w:t>Vizkosite</w:t>
            </w:r>
            <w:proofErr w:type="spellEnd"/>
            <w:r w:rsidRPr="00FA7747">
              <w:rPr>
                <w:rFonts w:cstheme="minorHAnsi"/>
                <w:b/>
                <w:bCs/>
                <w:sz w:val="24"/>
                <w:szCs w:val="24"/>
              </w:rPr>
              <w:t>:</w:t>
            </w:r>
          </w:p>
        </w:tc>
        <w:tc>
          <w:tcPr>
            <w:tcW w:w="4678" w:type="dxa"/>
          </w:tcPr>
          <w:p w14:paraId="3B0661DA" w14:textId="77777777" w:rsidR="00430855" w:rsidRPr="00FA7747" w:rsidRDefault="00AF781B" w:rsidP="00936476">
            <w:pPr>
              <w:rPr>
                <w:rFonts w:cstheme="minorHAnsi"/>
                <w:sz w:val="24"/>
                <w:szCs w:val="24"/>
              </w:rPr>
            </w:pPr>
            <w:r w:rsidRPr="00FA7747">
              <w:rPr>
                <w:rFonts w:cstheme="minorHAnsi"/>
                <w:sz w:val="24"/>
                <w:szCs w:val="24"/>
                <w:lang w:val="tr"/>
              </w:rPr>
              <w:t>Veri yok.</w:t>
            </w:r>
          </w:p>
        </w:tc>
      </w:tr>
      <w:tr w:rsidR="00430855" w:rsidRPr="00FA7747" w14:paraId="18F2B065" w14:textId="77777777" w:rsidTr="005F14F6">
        <w:tc>
          <w:tcPr>
            <w:tcW w:w="4531" w:type="dxa"/>
          </w:tcPr>
          <w:p w14:paraId="2AE30EB3" w14:textId="77777777" w:rsidR="00430855" w:rsidRPr="00FA7747" w:rsidRDefault="00430855" w:rsidP="00936476">
            <w:pPr>
              <w:rPr>
                <w:rFonts w:cstheme="minorHAnsi"/>
                <w:b/>
                <w:bCs/>
                <w:sz w:val="24"/>
                <w:szCs w:val="24"/>
              </w:rPr>
            </w:pPr>
            <w:r w:rsidRPr="00FA7747">
              <w:rPr>
                <w:rFonts w:cstheme="minorHAnsi"/>
                <w:b/>
                <w:bCs/>
                <w:sz w:val="24"/>
                <w:szCs w:val="24"/>
              </w:rPr>
              <w:t>Buhar Basıncı:</w:t>
            </w:r>
          </w:p>
        </w:tc>
        <w:tc>
          <w:tcPr>
            <w:tcW w:w="4678" w:type="dxa"/>
          </w:tcPr>
          <w:p w14:paraId="63B7B048" w14:textId="77777777" w:rsidR="00430855" w:rsidRPr="00FA7747" w:rsidRDefault="006E47D6" w:rsidP="00936476">
            <w:pPr>
              <w:rPr>
                <w:rFonts w:cstheme="minorHAnsi"/>
                <w:sz w:val="24"/>
                <w:szCs w:val="24"/>
              </w:rPr>
            </w:pPr>
            <w:r w:rsidRPr="00FA7747">
              <w:rPr>
                <w:rFonts w:cstheme="minorHAnsi"/>
                <w:sz w:val="24"/>
                <w:szCs w:val="24"/>
              </w:rPr>
              <w:t>Veri yok.</w:t>
            </w:r>
          </w:p>
        </w:tc>
      </w:tr>
      <w:tr w:rsidR="00430855" w:rsidRPr="00FA7747" w14:paraId="27B1146E" w14:textId="77777777" w:rsidTr="005F14F6">
        <w:tc>
          <w:tcPr>
            <w:tcW w:w="4531" w:type="dxa"/>
          </w:tcPr>
          <w:p w14:paraId="3165DE4C" w14:textId="77777777" w:rsidR="00430855" w:rsidRPr="00FA7747" w:rsidRDefault="00430855" w:rsidP="00936476">
            <w:pPr>
              <w:rPr>
                <w:rFonts w:cstheme="minorHAnsi"/>
                <w:b/>
                <w:bCs/>
                <w:sz w:val="24"/>
                <w:szCs w:val="24"/>
              </w:rPr>
            </w:pPr>
            <w:r w:rsidRPr="00FA7747">
              <w:rPr>
                <w:rFonts w:cstheme="minorHAnsi"/>
                <w:b/>
                <w:bCs/>
                <w:sz w:val="24"/>
                <w:szCs w:val="24"/>
              </w:rPr>
              <w:t>Dağılım Katsayısı(</w:t>
            </w:r>
            <w:r w:rsidR="00CE41A2" w:rsidRPr="00FA7747">
              <w:rPr>
                <w:rFonts w:cstheme="minorHAnsi"/>
                <w:b/>
                <w:bCs/>
                <w:sz w:val="24"/>
                <w:szCs w:val="24"/>
              </w:rPr>
              <w:t>n-oktanol/su):</w:t>
            </w:r>
          </w:p>
        </w:tc>
        <w:tc>
          <w:tcPr>
            <w:tcW w:w="4678" w:type="dxa"/>
          </w:tcPr>
          <w:p w14:paraId="2C0DC7A7" w14:textId="77777777" w:rsidR="00430855" w:rsidRPr="00FA7747" w:rsidRDefault="00152A97" w:rsidP="00936476">
            <w:pPr>
              <w:rPr>
                <w:rFonts w:cstheme="minorHAnsi"/>
                <w:b/>
                <w:bCs/>
                <w:sz w:val="24"/>
                <w:szCs w:val="24"/>
                <w:u w:val="single"/>
              </w:rPr>
            </w:pPr>
            <w:r w:rsidRPr="00FA7747">
              <w:rPr>
                <w:rFonts w:cstheme="minorHAnsi"/>
                <w:bCs/>
                <w:sz w:val="24"/>
                <w:szCs w:val="24"/>
              </w:rPr>
              <w:t>Veri yok.</w:t>
            </w:r>
          </w:p>
        </w:tc>
      </w:tr>
      <w:tr w:rsidR="00CE41A2" w:rsidRPr="00FA7747" w14:paraId="02F626B1" w14:textId="77777777" w:rsidTr="005F14F6">
        <w:tc>
          <w:tcPr>
            <w:tcW w:w="4531" w:type="dxa"/>
          </w:tcPr>
          <w:p w14:paraId="4F6993BB" w14:textId="77777777" w:rsidR="00CE41A2" w:rsidRPr="00FA7747" w:rsidRDefault="00CE41A2" w:rsidP="00936476">
            <w:pPr>
              <w:rPr>
                <w:rFonts w:cstheme="minorHAnsi"/>
                <w:b/>
                <w:bCs/>
                <w:color w:val="FF0000"/>
                <w:sz w:val="24"/>
                <w:szCs w:val="24"/>
              </w:rPr>
            </w:pPr>
            <w:proofErr w:type="spellStart"/>
            <w:r w:rsidRPr="00FA7747">
              <w:rPr>
                <w:rFonts w:cstheme="minorHAnsi"/>
                <w:b/>
                <w:bCs/>
                <w:sz w:val="24"/>
                <w:szCs w:val="24"/>
              </w:rPr>
              <w:t>Ph</w:t>
            </w:r>
            <w:proofErr w:type="spellEnd"/>
            <w:r w:rsidRPr="00FA7747">
              <w:rPr>
                <w:rFonts w:cstheme="minorHAnsi"/>
                <w:b/>
                <w:bCs/>
                <w:sz w:val="24"/>
                <w:szCs w:val="24"/>
              </w:rPr>
              <w:t xml:space="preserve"> </w:t>
            </w:r>
            <w:proofErr w:type="gramStart"/>
            <w:r w:rsidRPr="00FA7747">
              <w:rPr>
                <w:rFonts w:cstheme="minorHAnsi"/>
                <w:b/>
                <w:bCs/>
                <w:sz w:val="24"/>
                <w:szCs w:val="24"/>
              </w:rPr>
              <w:t>değeri :</w:t>
            </w:r>
            <w:proofErr w:type="gramEnd"/>
            <w:r w:rsidR="00945351" w:rsidRPr="00FA7747">
              <w:rPr>
                <w:rFonts w:cstheme="minorHAnsi"/>
                <w:b/>
                <w:bCs/>
                <w:sz w:val="24"/>
                <w:szCs w:val="24"/>
              </w:rPr>
              <w:t xml:space="preserve"> </w:t>
            </w:r>
          </w:p>
        </w:tc>
        <w:tc>
          <w:tcPr>
            <w:tcW w:w="4678" w:type="dxa"/>
          </w:tcPr>
          <w:p w14:paraId="2055499F" w14:textId="643A2700" w:rsidR="00CE41A2" w:rsidRPr="00FA7747" w:rsidRDefault="009C5FCC" w:rsidP="00936476">
            <w:pPr>
              <w:rPr>
                <w:rFonts w:cstheme="minorHAnsi"/>
                <w:bCs/>
                <w:sz w:val="24"/>
                <w:szCs w:val="24"/>
              </w:rPr>
            </w:pPr>
            <w:r w:rsidRPr="00FA7747">
              <w:rPr>
                <w:rFonts w:cstheme="minorHAnsi"/>
                <w:bCs/>
                <w:sz w:val="24"/>
                <w:szCs w:val="24"/>
              </w:rPr>
              <w:t>6.16</w:t>
            </w:r>
          </w:p>
        </w:tc>
      </w:tr>
    </w:tbl>
    <w:p w14:paraId="3837042E" w14:textId="77777777" w:rsidR="00DA7A44" w:rsidRPr="00FA7747" w:rsidRDefault="00DA7A44" w:rsidP="003A14EF">
      <w:pPr>
        <w:spacing w:after="0"/>
        <w:jc w:val="both"/>
        <w:rPr>
          <w:rFonts w:cstheme="minorHAnsi"/>
          <w:b/>
          <w:bCs/>
          <w:sz w:val="24"/>
          <w:szCs w:val="24"/>
          <w:u w:val="single"/>
        </w:rPr>
      </w:pPr>
    </w:p>
    <w:p w14:paraId="31A8352D" w14:textId="77777777" w:rsidR="00277852" w:rsidRPr="00FA7747" w:rsidRDefault="00E51748" w:rsidP="003A14EF">
      <w:pPr>
        <w:spacing w:after="0"/>
        <w:jc w:val="both"/>
        <w:rPr>
          <w:rFonts w:cstheme="minorHAnsi"/>
          <w:b/>
          <w:bCs/>
          <w:sz w:val="24"/>
          <w:szCs w:val="24"/>
          <w:u w:val="single"/>
        </w:rPr>
      </w:pPr>
      <w:r w:rsidRPr="00FA7747">
        <w:rPr>
          <w:rFonts w:cstheme="minorHAnsi"/>
          <w:b/>
          <w:bCs/>
          <w:sz w:val="24"/>
          <w:szCs w:val="24"/>
          <w:u w:val="single"/>
        </w:rPr>
        <w:t>10. Kararlılık Ve Tepkime</w:t>
      </w:r>
    </w:p>
    <w:p w14:paraId="1D0CCF60" w14:textId="77777777" w:rsidR="007C2952" w:rsidRPr="00FA7747" w:rsidRDefault="007C2952" w:rsidP="003A14EF">
      <w:pPr>
        <w:spacing w:after="0" w:line="240" w:lineRule="auto"/>
        <w:jc w:val="both"/>
        <w:rPr>
          <w:rFonts w:cstheme="minorHAnsi"/>
          <w:b/>
          <w:bCs/>
          <w:sz w:val="24"/>
          <w:szCs w:val="24"/>
        </w:rPr>
      </w:pPr>
      <w:r w:rsidRPr="00FA7747">
        <w:rPr>
          <w:rFonts w:cstheme="minorHAnsi"/>
          <w:b/>
          <w:bCs/>
          <w:sz w:val="24"/>
          <w:szCs w:val="24"/>
        </w:rPr>
        <w:t xml:space="preserve">10.1. Tepkime: </w:t>
      </w:r>
      <w:r w:rsidRPr="00FA7747">
        <w:rPr>
          <w:rFonts w:cstheme="minorHAnsi"/>
          <w:bCs/>
          <w:sz w:val="24"/>
          <w:szCs w:val="24"/>
        </w:rPr>
        <w:t>Uygun bilgi yok</w:t>
      </w:r>
      <w:r w:rsidRPr="00FA7747">
        <w:rPr>
          <w:rFonts w:cstheme="minorHAnsi"/>
          <w:b/>
          <w:bCs/>
          <w:sz w:val="24"/>
          <w:szCs w:val="24"/>
        </w:rPr>
        <w:t>.</w:t>
      </w:r>
    </w:p>
    <w:p w14:paraId="0F7C490E" w14:textId="77777777" w:rsidR="007F4EA1" w:rsidRPr="00FA7747" w:rsidRDefault="007C2952" w:rsidP="003A14EF">
      <w:pPr>
        <w:spacing w:after="0"/>
        <w:jc w:val="both"/>
        <w:rPr>
          <w:rFonts w:cstheme="minorHAnsi"/>
          <w:sz w:val="24"/>
          <w:szCs w:val="24"/>
        </w:rPr>
      </w:pPr>
      <w:r w:rsidRPr="00FA7747">
        <w:rPr>
          <w:rFonts w:cstheme="minorHAnsi"/>
          <w:b/>
          <w:bCs/>
          <w:sz w:val="24"/>
          <w:szCs w:val="24"/>
        </w:rPr>
        <w:t>10.2.Kimyasal Kararlılık:</w:t>
      </w:r>
      <w:r w:rsidR="00352B62" w:rsidRPr="00FA7747">
        <w:rPr>
          <w:rFonts w:cstheme="minorHAnsi"/>
          <w:b/>
          <w:bCs/>
          <w:sz w:val="24"/>
          <w:szCs w:val="24"/>
        </w:rPr>
        <w:t xml:space="preserve"> </w:t>
      </w:r>
      <w:r w:rsidR="00B07CF0" w:rsidRPr="00FA7747">
        <w:rPr>
          <w:rFonts w:cstheme="minorHAnsi"/>
          <w:sz w:val="24"/>
          <w:szCs w:val="24"/>
          <w:lang w:val="tr"/>
        </w:rPr>
        <w:t>Normal sıcaklık ve depolama koşullarında kararlı.</w:t>
      </w:r>
    </w:p>
    <w:p w14:paraId="2E0B53E3" w14:textId="77777777" w:rsidR="00352B62" w:rsidRPr="00FA7747" w:rsidRDefault="00352B62" w:rsidP="003A14EF">
      <w:pPr>
        <w:spacing w:after="0"/>
        <w:jc w:val="both"/>
        <w:rPr>
          <w:rFonts w:cstheme="minorHAnsi"/>
          <w:sz w:val="24"/>
          <w:szCs w:val="24"/>
        </w:rPr>
      </w:pPr>
      <w:proofErr w:type="gramStart"/>
      <w:r w:rsidRPr="00FA7747">
        <w:rPr>
          <w:rFonts w:cstheme="minorHAnsi"/>
          <w:b/>
          <w:bCs/>
          <w:sz w:val="24"/>
          <w:szCs w:val="24"/>
        </w:rPr>
        <w:t>10.3.  Zararlı</w:t>
      </w:r>
      <w:proofErr w:type="gramEnd"/>
      <w:r w:rsidRPr="00FA7747">
        <w:rPr>
          <w:rFonts w:cstheme="minorHAnsi"/>
          <w:b/>
          <w:bCs/>
          <w:sz w:val="24"/>
          <w:szCs w:val="24"/>
        </w:rPr>
        <w:t xml:space="preserve"> tepkime Olasılığı: </w:t>
      </w:r>
      <w:r w:rsidRPr="00FA7747">
        <w:rPr>
          <w:rFonts w:cstheme="minorHAnsi"/>
          <w:bCs/>
          <w:sz w:val="24"/>
          <w:szCs w:val="24"/>
        </w:rPr>
        <w:t>Bilinen tehlikeli reaksiyon yoktur.</w:t>
      </w:r>
    </w:p>
    <w:p w14:paraId="039DEEFB" w14:textId="77777777" w:rsidR="00352B62" w:rsidRPr="00FA7747" w:rsidRDefault="00352B62" w:rsidP="003A14EF">
      <w:pPr>
        <w:spacing w:after="0" w:line="240" w:lineRule="auto"/>
        <w:jc w:val="both"/>
        <w:rPr>
          <w:rFonts w:cstheme="minorHAnsi"/>
          <w:bCs/>
          <w:sz w:val="24"/>
          <w:szCs w:val="24"/>
        </w:rPr>
      </w:pPr>
      <w:r w:rsidRPr="00FA7747">
        <w:rPr>
          <w:rFonts w:cstheme="minorHAnsi"/>
          <w:b/>
          <w:bCs/>
          <w:sz w:val="24"/>
          <w:szCs w:val="24"/>
        </w:rPr>
        <w:t>10.4. Kaçınılması gereken durumlar</w:t>
      </w:r>
      <w:r w:rsidRPr="00FA7747">
        <w:rPr>
          <w:rFonts w:cstheme="minorHAnsi"/>
          <w:bCs/>
          <w:sz w:val="24"/>
          <w:szCs w:val="24"/>
        </w:rPr>
        <w:t xml:space="preserve">: </w:t>
      </w:r>
      <w:r w:rsidR="00012D0A" w:rsidRPr="00FA7747">
        <w:rPr>
          <w:rFonts w:cstheme="minorHAnsi"/>
          <w:bCs/>
          <w:sz w:val="24"/>
          <w:szCs w:val="24"/>
        </w:rPr>
        <w:t>Yüksek ı</w:t>
      </w:r>
      <w:r w:rsidRPr="00FA7747">
        <w:rPr>
          <w:rFonts w:cstheme="minorHAnsi"/>
          <w:bCs/>
          <w:sz w:val="24"/>
          <w:szCs w:val="24"/>
        </w:rPr>
        <w:t>sı</w:t>
      </w:r>
      <w:r w:rsidR="00012D0A" w:rsidRPr="00FA7747">
        <w:rPr>
          <w:rFonts w:cstheme="minorHAnsi"/>
          <w:bCs/>
          <w:sz w:val="24"/>
          <w:szCs w:val="24"/>
        </w:rPr>
        <w:t xml:space="preserve"> ve</w:t>
      </w:r>
      <w:r w:rsidR="0058319E" w:rsidRPr="00FA7747">
        <w:rPr>
          <w:rFonts w:cstheme="minorHAnsi"/>
          <w:bCs/>
          <w:sz w:val="24"/>
          <w:szCs w:val="24"/>
        </w:rPr>
        <w:t xml:space="preserve"> alevden </w:t>
      </w:r>
      <w:r w:rsidRPr="00FA7747">
        <w:rPr>
          <w:rFonts w:cstheme="minorHAnsi"/>
          <w:bCs/>
          <w:sz w:val="24"/>
          <w:szCs w:val="24"/>
        </w:rPr>
        <w:t>kaçının.</w:t>
      </w:r>
    </w:p>
    <w:p w14:paraId="5CE5B98C" w14:textId="77777777" w:rsidR="004D17B3" w:rsidRPr="00FA7747" w:rsidRDefault="004D17B3" w:rsidP="003A14EF">
      <w:pPr>
        <w:spacing w:after="0"/>
        <w:jc w:val="both"/>
        <w:rPr>
          <w:rFonts w:cstheme="minorHAnsi"/>
          <w:color w:val="FF0000"/>
          <w:sz w:val="24"/>
          <w:szCs w:val="24"/>
          <w:lang w:val="tr"/>
        </w:rPr>
      </w:pPr>
      <w:r w:rsidRPr="00FA7747">
        <w:rPr>
          <w:rFonts w:cstheme="minorHAnsi"/>
          <w:b/>
          <w:bCs/>
          <w:sz w:val="24"/>
          <w:szCs w:val="24"/>
        </w:rPr>
        <w:t xml:space="preserve">10.5. Kaçınılması gereken maddeler: </w:t>
      </w:r>
      <w:r w:rsidR="00012D0A" w:rsidRPr="00FA7747">
        <w:rPr>
          <w:rFonts w:cstheme="minorHAnsi"/>
          <w:bCs/>
          <w:sz w:val="24"/>
          <w:szCs w:val="24"/>
        </w:rPr>
        <w:t xml:space="preserve">Güçlü oksitleyici </w:t>
      </w:r>
      <w:r w:rsidR="00B07CF0" w:rsidRPr="00FA7747">
        <w:rPr>
          <w:rFonts w:cstheme="minorHAnsi"/>
          <w:bCs/>
          <w:sz w:val="24"/>
          <w:szCs w:val="24"/>
        </w:rPr>
        <w:t xml:space="preserve">maddelerden </w:t>
      </w:r>
      <w:r w:rsidR="00012D0A" w:rsidRPr="00FA7747">
        <w:rPr>
          <w:rFonts w:cstheme="minorHAnsi"/>
          <w:bCs/>
          <w:sz w:val="24"/>
          <w:szCs w:val="24"/>
        </w:rPr>
        <w:t>kaçının.</w:t>
      </w:r>
      <w:r w:rsidR="00012D0A" w:rsidRPr="00FA7747">
        <w:rPr>
          <w:rFonts w:cstheme="minorHAnsi"/>
          <w:bCs/>
          <w:color w:val="FF0000"/>
          <w:sz w:val="24"/>
          <w:szCs w:val="24"/>
        </w:rPr>
        <w:t xml:space="preserve"> </w:t>
      </w:r>
    </w:p>
    <w:p w14:paraId="740C09B2" w14:textId="77777777" w:rsidR="004D17B3" w:rsidRPr="00FA7747" w:rsidRDefault="004D17B3" w:rsidP="003A14EF">
      <w:pPr>
        <w:spacing w:after="0"/>
        <w:jc w:val="both"/>
        <w:rPr>
          <w:rFonts w:cstheme="minorHAnsi"/>
          <w:sz w:val="24"/>
          <w:szCs w:val="24"/>
          <w:lang w:val="tr"/>
        </w:rPr>
      </w:pPr>
      <w:r w:rsidRPr="00FA7747">
        <w:rPr>
          <w:rFonts w:cstheme="minorHAnsi"/>
          <w:b/>
          <w:sz w:val="24"/>
          <w:szCs w:val="24"/>
          <w:lang w:val="tr"/>
        </w:rPr>
        <w:t xml:space="preserve">10.6. Zararlı </w:t>
      </w:r>
      <w:proofErr w:type="spellStart"/>
      <w:r w:rsidRPr="00FA7747">
        <w:rPr>
          <w:rFonts w:cstheme="minorHAnsi"/>
          <w:b/>
          <w:sz w:val="24"/>
          <w:szCs w:val="24"/>
          <w:lang w:val="tr"/>
        </w:rPr>
        <w:t>Bozunma</w:t>
      </w:r>
      <w:proofErr w:type="spellEnd"/>
      <w:r w:rsidRPr="00FA7747">
        <w:rPr>
          <w:rFonts w:cstheme="minorHAnsi"/>
          <w:b/>
          <w:sz w:val="24"/>
          <w:szCs w:val="24"/>
          <w:lang w:val="tr"/>
        </w:rPr>
        <w:t xml:space="preserve"> Ürünleri: </w:t>
      </w:r>
    </w:p>
    <w:p w14:paraId="3C692F1A" w14:textId="77777777" w:rsidR="00FA7747" w:rsidRPr="00FA7747" w:rsidRDefault="00FA7747" w:rsidP="003A14EF">
      <w:pPr>
        <w:spacing w:line="240" w:lineRule="auto"/>
        <w:jc w:val="both"/>
        <w:rPr>
          <w:rFonts w:cstheme="minorHAnsi"/>
          <w:b/>
          <w:bCs/>
          <w:sz w:val="24"/>
          <w:szCs w:val="24"/>
          <w:u w:val="single"/>
        </w:rPr>
      </w:pPr>
    </w:p>
    <w:p w14:paraId="11FE5192" w14:textId="75FB1533" w:rsidR="00894BAF" w:rsidRPr="00FA7747" w:rsidRDefault="00E51748" w:rsidP="003A14EF">
      <w:pPr>
        <w:spacing w:line="240" w:lineRule="auto"/>
        <w:jc w:val="both"/>
        <w:rPr>
          <w:rFonts w:cstheme="minorHAnsi"/>
          <w:b/>
          <w:bCs/>
          <w:sz w:val="24"/>
          <w:szCs w:val="24"/>
          <w:u w:val="single"/>
        </w:rPr>
      </w:pPr>
      <w:r w:rsidRPr="00FA7747">
        <w:rPr>
          <w:rFonts w:cstheme="minorHAnsi"/>
          <w:b/>
          <w:bCs/>
          <w:sz w:val="24"/>
          <w:szCs w:val="24"/>
          <w:u w:val="single"/>
        </w:rPr>
        <w:t xml:space="preserve">11. </w:t>
      </w:r>
      <w:r w:rsidR="005D17BB" w:rsidRPr="00FA7747">
        <w:rPr>
          <w:rFonts w:cstheme="minorHAnsi"/>
          <w:b/>
          <w:bCs/>
          <w:sz w:val="24"/>
          <w:szCs w:val="24"/>
          <w:u w:val="single"/>
        </w:rPr>
        <w:t>Toksikoloji İle İlgili</w:t>
      </w:r>
      <w:r w:rsidRPr="00FA7747">
        <w:rPr>
          <w:rFonts w:cstheme="minorHAnsi"/>
          <w:b/>
          <w:bCs/>
          <w:sz w:val="24"/>
          <w:szCs w:val="24"/>
          <w:u w:val="single"/>
        </w:rPr>
        <w:t xml:space="preserve"> Bilgiler</w:t>
      </w:r>
    </w:p>
    <w:p w14:paraId="648C03D6" w14:textId="77777777" w:rsidR="007F4EA1" w:rsidRPr="00FA7747" w:rsidRDefault="007F4EA1" w:rsidP="003A14EF">
      <w:pPr>
        <w:spacing w:after="0"/>
        <w:jc w:val="both"/>
        <w:rPr>
          <w:rFonts w:cstheme="minorHAnsi"/>
          <w:b/>
          <w:sz w:val="24"/>
          <w:szCs w:val="24"/>
        </w:rPr>
      </w:pPr>
      <w:r w:rsidRPr="00FA7747">
        <w:rPr>
          <w:rFonts w:cstheme="minorHAnsi"/>
          <w:b/>
          <w:bCs/>
          <w:sz w:val="24"/>
          <w:szCs w:val="24"/>
          <w:lang w:val="tr"/>
        </w:rPr>
        <w:t>Akut oral zehirlilik:</w:t>
      </w:r>
    </w:p>
    <w:p w14:paraId="6A7C129D" w14:textId="54AED0A1" w:rsidR="007F4EA1" w:rsidRPr="00FA7747" w:rsidRDefault="007F4EA1" w:rsidP="003A14EF">
      <w:pPr>
        <w:spacing w:after="0"/>
        <w:jc w:val="both"/>
        <w:rPr>
          <w:rFonts w:cstheme="minorHAnsi"/>
          <w:sz w:val="24"/>
          <w:szCs w:val="24"/>
          <w:lang w:val="tr"/>
        </w:rPr>
      </w:pPr>
      <w:r w:rsidRPr="00FA7747">
        <w:rPr>
          <w:rFonts w:cstheme="minorHAnsi"/>
          <w:sz w:val="24"/>
          <w:szCs w:val="24"/>
          <w:lang w:val="tr"/>
        </w:rPr>
        <w:tab/>
      </w:r>
      <w:r w:rsidR="00B80FF8" w:rsidRPr="00FA7747">
        <w:rPr>
          <w:rFonts w:cstheme="minorHAnsi"/>
          <w:sz w:val="24"/>
          <w:szCs w:val="24"/>
          <w:lang w:val="tr"/>
        </w:rPr>
        <w:t xml:space="preserve">Oral </w:t>
      </w:r>
      <w:r w:rsidR="00D425EB" w:rsidRPr="00FA7747">
        <w:rPr>
          <w:rFonts w:cstheme="minorHAnsi"/>
          <w:sz w:val="24"/>
          <w:szCs w:val="24"/>
          <w:lang w:val="tr"/>
        </w:rPr>
        <w:t xml:space="preserve">Erkek </w:t>
      </w:r>
      <w:bookmarkStart w:id="3" w:name="_Hlk97211962"/>
      <w:r w:rsidR="00D425EB" w:rsidRPr="00FA7747">
        <w:rPr>
          <w:rFonts w:cstheme="minorHAnsi"/>
          <w:sz w:val="24"/>
          <w:szCs w:val="24"/>
          <w:lang w:val="tr"/>
        </w:rPr>
        <w:t>sıçanlar için</w:t>
      </w:r>
      <w:r w:rsidR="00B80FF8" w:rsidRPr="00FA7747">
        <w:rPr>
          <w:rFonts w:cstheme="minorHAnsi"/>
          <w:sz w:val="24"/>
          <w:szCs w:val="24"/>
          <w:lang w:val="tr"/>
        </w:rPr>
        <w:t xml:space="preserve"> </w:t>
      </w:r>
      <w:r w:rsidR="00D425EB" w:rsidRPr="00FA7747">
        <w:rPr>
          <w:rFonts w:cstheme="minorHAnsi"/>
          <w:sz w:val="24"/>
          <w:szCs w:val="24"/>
          <w:lang w:val="tr"/>
        </w:rPr>
        <w:t>AKUT ORAL LD50</w:t>
      </w:r>
      <w:r w:rsidR="00B80FF8" w:rsidRPr="00FA7747">
        <w:rPr>
          <w:rFonts w:cstheme="minorHAnsi"/>
          <w:sz w:val="24"/>
          <w:szCs w:val="24"/>
          <w:lang w:val="tr"/>
        </w:rPr>
        <w:t xml:space="preserve"> &gt;2000mg/kg</w:t>
      </w:r>
      <w:bookmarkEnd w:id="3"/>
    </w:p>
    <w:p w14:paraId="2B37BBE7" w14:textId="02DAE4EB" w:rsidR="00D425EB" w:rsidRPr="00FA7747" w:rsidRDefault="00D425EB" w:rsidP="00B80FF8">
      <w:pPr>
        <w:spacing w:after="0"/>
        <w:jc w:val="both"/>
        <w:rPr>
          <w:rFonts w:cstheme="minorHAnsi"/>
          <w:sz w:val="24"/>
          <w:szCs w:val="24"/>
          <w:lang w:val="tr"/>
        </w:rPr>
      </w:pPr>
      <w:r w:rsidRPr="00FA7747">
        <w:rPr>
          <w:rFonts w:cstheme="minorHAnsi"/>
          <w:sz w:val="24"/>
          <w:szCs w:val="24"/>
          <w:lang w:val="tr"/>
        </w:rPr>
        <w:t xml:space="preserve">             </w:t>
      </w:r>
      <w:r w:rsidR="00B80FF8" w:rsidRPr="00FA7747">
        <w:rPr>
          <w:rFonts w:cstheme="minorHAnsi"/>
          <w:sz w:val="24"/>
          <w:szCs w:val="24"/>
          <w:lang w:val="tr"/>
        </w:rPr>
        <w:t>Deri Sıçanlar için AKUT ORAL LD50 &gt;2000mg/kg</w:t>
      </w:r>
    </w:p>
    <w:p w14:paraId="1430664F" w14:textId="7878D341" w:rsidR="00E53EF4" w:rsidRPr="00FA7747" w:rsidRDefault="00D97634" w:rsidP="00D97634">
      <w:pPr>
        <w:tabs>
          <w:tab w:val="left" w:pos="1575"/>
        </w:tabs>
        <w:spacing w:after="0"/>
        <w:jc w:val="both"/>
        <w:rPr>
          <w:rFonts w:cstheme="minorHAnsi"/>
          <w:sz w:val="24"/>
          <w:szCs w:val="24"/>
          <w:lang w:val="tr"/>
        </w:rPr>
      </w:pPr>
      <w:r w:rsidRPr="00FA7747">
        <w:rPr>
          <w:rFonts w:cstheme="minorHAnsi"/>
          <w:sz w:val="24"/>
          <w:szCs w:val="24"/>
          <w:lang w:val="tr"/>
        </w:rPr>
        <w:t xml:space="preserve">             </w:t>
      </w:r>
      <w:r w:rsidR="00E53EF4" w:rsidRPr="00FA7747">
        <w:rPr>
          <w:rFonts w:cstheme="minorHAnsi"/>
          <w:sz w:val="24"/>
          <w:szCs w:val="24"/>
          <w:lang w:val="tr"/>
        </w:rPr>
        <w:tab/>
      </w:r>
    </w:p>
    <w:p w14:paraId="4AC9F9DA" w14:textId="4E96ACB6" w:rsidR="00481BEB" w:rsidRPr="0061110E" w:rsidRDefault="007F4EA1" w:rsidP="003A14EF">
      <w:pPr>
        <w:spacing w:after="0"/>
        <w:jc w:val="both"/>
        <w:rPr>
          <w:rFonts w:cstheme="minorHAnsi"/>
          <w:b/>
          <w:sz w:val="24"/>
          <w:szCs w:val="24"/>
        </w:rPr>
      </w:pPr>
      <w:r w:rsidRPr="00FA7747">
        <w:rPr>
          <w:rFonts w:cstheme="minorHAnsi"/>
          <w:b/>
          <w:bCs/>
          <w:sz w:val="24"/>
          <w:szCs w:val="24"/>
          <w:lang w:val="tr"/>
        </w:rPr>
        <w:t>Cilt ve göz:</w:t>
      </w:r>
      <w:r w:rsidR="00481BEB" w:rsidRPr="00FA7747">
        <w:rPr>
          <w:rFonts w:cstheme="minorHAnsi"/>
          <w:sz w:val="24"/>
          <w:szCs w:val="24"/>
        </w:rPr>
        <w:t xml:space="preserve"> </w:t>
      </w:r>
      <w:r w:rsidR="00B80FF8" w:rsidRPr="00FA7747">
        <w:rPr>
          <w:rFonts w:cstheme="minorHAnsi"/>
          <w:sz w:val="24"/>
          <w:szCs w:val="24"/>
          <w:lang w:val="tr"/>
        </w:rPr>
        <w:t xml:space="preserve">Tavşanlar </w:t>
      </w:r>
      <w:proofErr w:type="gramStart"/>
      <w:r w:rsidR="00B80FF8" w:rsidRPr="00FA7747">
        <w:rPr>
          <w:rFonts w:cstheme="minorHAnsi"/>
          <w:sz w:val="24"/>
          <w:szCs w:val="24"/>
          <w:lang w:val="tr"/>
        </w:rPr>
        <w:t>için  tahriş</w:t>
      </w:r>
      <w:proofErr w:type="gramEnd"/>
      <w:r w:rsidR="00B80FF8" w:rsidRPr="00FA7747">
        <w:rPr>
          <w:rFonts w:cstheme="minorHAnsi"/>
          <w:sz w:val="24"/>
          <w:szCs w:val="24"/>
          <w:lang w:val="tr"/>
        </w:rPr>
        <w:t xml:space="preserve"> edici değildir. </w:t>
      </w:r>
      <w:r w:rsidR="00B80FF8" w:rsidRPr="00FA7747">
        <w:rPr>
          <w:rFonts w:cstheme="minorHAnsi"/>
          <w:sz w:val="24"/>
          <w:szCs w:val="24"/>
          <w:lang w:val="tr"/>
        </w:rPr>
        <w:cr/>
      </w:r>
    </w:p>
    <w:p w14:paraId="56AB34DE" w14:textId="3DE5C9EB" w:rsidR="00F21C4E" w:rsidRPr="0061110E" w:rsidRDefault="007F4EA1" w:rsidP="003A14EF">
      <w:pPr>
        <w:spacing w:after="0"/>
        <w:jc w:val="both"/>
        <w:rPr>
          <w:rFonts w:cstheme="minorHAnsi"/>
          <w:b/>
          <w:sz w:val="24"/>
          <w:szCs w:val="24"/>
        </w:rPr>
      </w:pPr>
      <w:proofErr w:type="gramStart"/>
      <w:r w:rsidRPr="00FA7747">
        <w:rPr>
          <w:rFonts w:cstheme="minorHAnsi"/>
          <w:b/>
          <w:bCs/>
          <w:sz w:val="24"/>
          <w:szCs w:val="24"/>
          <w:lang w:val="tr"/>
        </w:rPr>
        <w:t>Soluma :</w:t>
      </w:r>
      <w:proofErr w:type="gramEnd"/>
      <w:r w:rsidR="00481BEB" w:rsidRPr="00FA7747">
        <w:rPr>
          <w:rFonts w:cstheme="minorHAnsi"/>
          <w:sz w:val="24"/>
          <w:szCs w:val="24"/>
        </w:rPr>
        <w:t xml:space="preserve"> </w:t>
      </w:r>
      <w:r w:rsidR="00B80FF8" w:rsidRPr="00FA7747">
        <w:rPr>
          <w:rFonts w:cstheme="minorHAnsi"/>
          <w:sz w:val="24"/>
          <w:szCs w:val="24"/>
        </w:rPr>
        <w:t xml:space="preserve">LC50 solunum sıçan: &gt;1200 mg/ m3 hava/4 saat                                        </w:t>
      </w:r>
    </w:p>
    <w:p w14:paraId="5C9B232F" w14:textId="77777777" w:rsidR="00A27F80" w:rsidRDefault="00A27F80" w:rsidP="00FA7747">
      <w:pPr>
        <w:spacing w:after="0" w:line="240" w:lineRule="auto"/>
        <w:jc w:val="both"/>
        <w:rPr>
          <w:rFonts w:cstheme="minorHAnsi"/>
          <w:b/>
          <w:bCs/>
          <w:sz w:val="24"/>
          <w:szCs w:val="24"/>
          <w:u w:val="single"/>
        </w:rPr>
      </w:pPr>
    </w:p>
    <w:p w14:paraId="10583044" w14:textId="1756161D" w:rsidR="00CF1128" w:rsidRPr="00FA7747" w:rsidRDefault="00DE08BC" w:rsidP="00FA7747">
      <w:pPr>
        <w:spacing w:after="0" w:line="240" w:lineRule="auto"/>
        <w:jc w:val="both"/>
        <w:rPr>
          <w:rFonts w:cstheme="minorHAnsi"/>
          <w:sz w:val="24"/>
          <w:szCs w:val="24"/>
        </w:rPr>
      </w:pPr>
      <w:r w:rsidRPr="00FA7747">
        <w:rPr>
          <w:rFonts w:cstheme="minorHAnsi"/>
          <w:b/>
          <w:bCs/>
          <w:sz w:val="24"/>
          <w:szCs w:val="24"/>
          <w:u w:val="single"/>
        </w:rPr>
        <w:lastRenderedPageBreak/>
        <w:t>1</w:t>
      </w:r>
      <w:r w:rsidR="005D17BB" w:rsidRPr="00FA7747">
        <w:rPr>
          <w:rFonts w:cstheme="minorHAnsi"/>
          <w:b/>
          <w:bCs/>
          <w:sz w:val="24"/>
          <w:szCs w:val="24"/>
          <w:u w:val="single"/>
        </w:rPr>
        <w:t>2. Ekolojik İle İlgili Bilgi</w:t>
      </w:r>
      <w:r w:rsidR="005D17BB" w:rsidRPr="00FA7747">
        <w:rPr>
          <w:rFonts w:cstheme="minorHAnsi"/>
          <w:sz w:val="24"/>
          <w:szCs w:val="24"/>
        </w:rPr>
        <w:t xml:space="preserve"> </w:t>
      </w:r>
      <w:r w:rsidR="006A6FFD" w:rsidRPr="00FA7747">
        <w:rPr>
          <w:rFonts w:cstheme="minorHAnsi"/>
          <w:sz w:val="24"/>
          <w:szCs w:val="24"/>
        </w:rPr>
        <w:t xml:space="preserve"> </w:t>
      </w:r>
    </w:p>
    <w:p w14:paraId="22406BC9" w14:textId="77777777" w:rsidR="0058319E" w:rsidRPr="00FA7747" w:rsidRDefault="00213E7E" w:rsidP="0058319E">
      <w:pPr>
        <w:tabs>
          <w:tab w:val="left" w:pos="2295"/>
        </w:tabs>
        <w:spacing w:after="0"/>
        <w:jc w:val="both"/>
        <w:rPr>
          <w:rFonts w:cstheme="minorHAnsi"/>
          <w:b/>
          <w:bCs/>
          <w:sz w:val="24"/>
          <w:szCs w:val="24"/>
        </w:rPr>
      </w:pPr>
      <w:r w:rsidRPr="00FA7747">
        <w:rPr>
          <w:rFonts w:cstheme="minorHAnsi"/>
          <w:b/>
          <w:bCs/>
          <w:sz w:val="24"/>
          <w:szCs w:val="24"/>
        </w:rPr>
        <w:t>Balıklar</w:t>
      </w:r>
      <w:r w:rsidR="0058319E" w:rsidRPr="00FA7747">
        <w:rPr>
          <w:rFonts w:cstheme="minorHAnsi"/>
          <w:b/>
          <w:bCs/>
          <w:sz w:val="24"/>
          <w:szCs w:val="24"/>
        </w:rPr>
        <w:t xml:space="preserve"> </w:t>
      </w:r>
    </w:p>
    <w:p w14:paraId="01E799C9" w14:textId="77777777" w:rsidR="00FA7747" w:rsidRPr="00FA7747" w:rsidRDefault="00FA7747" w:rsidP="00FA7747">
      <w:pPr>
        <w:tabs>
          <w:tab w:val="left" w:pos="2295"/>
        </w:tabs>
        <w:spacing w:after="0"/>
        <w:jc w:val="both"/>
        <w:rPr>
          <w:rFonts w:cstheme="minorHAnsi"/>
          <w:bCs/>
          <w:sz w:val="24"/>
          <w:szCs w:val="24"/>
        </w:rPr>
      </w:pPr>
      <w:proofErr w:type="spellStart"/>
      <w:r w:rsidRPr="00FA7747">
        <w:rPr>
          <w:rFonts w:cstheme="minorHAnsi"/>
          <w:bCs/>
          <w:sz w:val="24"/>
          <w:szCs w:val="24"/>
        </w:rPr>
        <w:t>Bobwhite</w:t>
      </w:r>
      <w:proofErr w:type="spellEnd"/>
      <w:r w:rsidRPr="00FA7747">
        <w:rPr>
          <w:rFonts w:cstheme="minorHAnsi"/>
          <w:bCs/>
          <w:sz w:val="24"/>
          <w:szCs w:val="24"/>
        </w:rPr>
        <w:t xml:space="preserve"> </w:t>
      </w:r>
      <w:proofErr w:type="spellStart"/>
      <w:r w:rsidRPr="00FA7747">
        <w:rPr>
          <w:rFonts w:cstheme="minorHAnsi"/>
          <w:bCs/>
          <w:sz w:val="24"/>
          <w:szCs w:val="24"/>
        </w:rPr>
        <w:t>quail</w:t>
      </w:r>
      <w:proofErr w:type="spellEnd"/>
      <w:r w:rsidRPr="00FA7747">
        <w:rPr>
          <w:rFonts w:cstheme="minorHAnsi"/>
          <w:bCs/>
          <w:sz w:val="24"/>
          <w:szCs w:val="24"/>
        </w:rPr>
        <w:t xml:space="preserve"> LD50: &gt;2000 mg/kg</w:t>
      </w:r>
    </w:p>
    <w:p w14:paraId="4545224C" w14:textId="2DF37065" w:rsidR="00213E7E" w:rsidRPr="00FA7747" w:rsidRDefault="00FA7747" w:rsidP="00FA7747">
      <w:pPr>
        <w:tabs>
          <w:tab w:val="left" w:pos="2295"/>
        </w:tabs>
        <w:spacing w:after="0"/>
        <w:jc w:val="both"/>
        <w:rPr>
          <w:rFonts w:cstheme="minorHAnsi"/>
          <w:bCs/>
          <w:sz w:val="24"/>
          <w:szCs w:val="24"/>
        </w:rPr>
      </w:pPr>
      <w:proofErr w:type="spellStart"/>
      <w:r w:rsidRPr="00FA7747">
        <w:rPr>
          <w:rFonts w:cstheme="minorHAnsi"/>
          <w:bCs/>
          <w:sz w:val="24"/>
          <w:szCs w:val="24"/>
        </w:rPr>
        <w:t>Rainbow</w:t>
      </w:r>
      <w:proofErr w:type="spellEnd"/>
      <w:r w:rsidRPr="00FA7747">
        <w:rPr>
          <w:rFonts w:cstheme="minorHAnsi"/>
          <w:bCs/>
          <w:sz w:val="24"/>
          <w:szCs w:val="24"/>
        </w:rPr>
        <w:t xml:space="preserve"> Trout LC50 (96 saat): 2,41 ppm</w:t>
      </w:r>
    </w:p>
    <w:p w14:paraId="08419F78" w14:textId="77777777" w:rsidR="00213E7E" w:rsidRPr="00FA7747" w:rsidRDefault="00213E7E" w:rsidP="00A0798D">
      <w:pPr>
        <w:spacing w:after="0"/>
        <w:jc w:val="both"/>
        <w:rPr>
          <w:rFonts w:cstheme="minorHAnsi"/>
          <w:b/>
          <w:bCs/>
          <w:sz w:val="24"/>
          <w:szCs w:val="24"/>
          <w:lang w:val="tr"/>
        </w:rPr>
      </w:pPr>
      <w:r w:rsidRPr="00FA7747">
        <w:rPr>
          <w:rFonts w:cstheme="minorHAnsi"/>
          <w:b/>
          <w:bCs/>
          <w:sz w:val="24"/>
          <w:szCs w:val="24"/>
          <w:lang w:val="tr"/>
        </w:rPr>
        <w:t>Su pireleri:</w:t>
      </w:r>
    </w:p>
    <w:p w14:paraId="135F9F79" w14:textId="6F2B8D82" w:rsidR="00213E7E" w:rsidRPr="00FA7747" w:rsidRDefault="00FA7747" w:rsidP="003A14EF">
      <w:pPr>
        <w:spacing w:after="0"/>
        <w:jc w:val="both"/>
        <w:rPr>
          <w:rFonts w:cstheme="minorHAnsi"/>
          <w:sz w:val="24"/>
          <w:szCs w:val="24"/>
          <w:lang w:val="tr"/>
        </w:rPr>
      </w:pPr>
      <w:proofErr w:type="spellStart"/>
      <w:r w:rsidRPr="00FA7747">
        <w:rPr>
          <w:rFonts w:cstheme="minorHAnsi"/>
          <w:sz w:val="24"/>
          <w:szCs w:val="24"/>
          <w:lang w:val="tr"/>
        </w:rPr>
        <w:t>Daphnia</w:t>
      </w:r>
      <w:proofErr w:type="spellEnd"/>
      <w:r w:rsidRPr="00FA7747">
        <w:rPr>
          <w:rFonts w:cstheme="minorHAnsi"/>
          <w:sz w:val="24"/>
          <w:szCs w:val="24"/>
          <w:lang w:val="tr"/>
        </w:rPr>
        <w:t xml:space="preserve"> EC50 (48saat</w:t>
      </w:r>
      <w:proofErr w:type="gramStart"/>
      <w:r w:rsidRPr="00FA7747">
        <w:rPr>
          <w:rFonts w:cstheme="minorHAnsi"/>
          <w:sz w:val="24"/>
          <w:szCs w:val="24"/>
          <w:lang w:val="tr"/>
        </w:rPr>
        <w:t>) :</w:t>
      </w:r>
      <w:proofErr w:type="gramEnd"/>
      <w:r w:rsidRPr="00FA7747">
        <w:rPr>
          <w:rFonts w:cstheme="minorHAnsi"/>
          <w:sz w:val="24"/>
          <w:szCs w:val="24"/>
          <w:lang w:val="tr"/>
        </w:rPr>
        <w:t xml:space="preserve"> 0,033 ppm</w:t>
      </w:r>
    </w:p>
    <w:p w14:paraId="5F802662" w14:textId="77777777" w:rsidR="00FA7747" w:rsidRPr="00FA7747" w:rsidRDefault="00FA7747" w:rsidP="003A14EF">
      <w:pPr>
        <w:spacing w:after="0"/>
        <w:jc w:val="both"/>
        <w:rPr>
          <w:rFonts w:cstheme="minorHAnsi"/>
          <w:b/>
          <w:bCs/>
          <w:sz w:val="24"/>
          <w:szCs w:val="24"/>
          <w:u w:val="single"/>
        </w:rPr>
      </w:pPr>
    </w:p>
    <w:p w14:paraId="56758E8B" w14:textId="69182CEB" w:rsidR="00112F50" w:rsidRPr="00FA7747" w:rsidRDefault="005D17BB" w:rsidP="003A14EF">
      <w:pPr>
        <w:spacing w:after="0"/>
        <w:jc w:val="both"/>
        <w:rPr>
          <w:rFonts w:cstheme="minorHAnsi"/>
          <w:b/>
          <w:bCs/>
          <w:sz w:val="24"/>
          <w:szCs w:val="24"/>
          <w:u w:val="single"/>
        </w:rPr>
      </w:pPr>
      <w:r w:rsidRPr="00FA7747">
        <w:rPr>
          <w:rFonts w:cstheme="minorHAnsi"/>
          <w:b/>
          <w:bCs/>
          <w:sz w:val="24"/>
          <w:szCs w:val="24"/>
          <w:u w:val="single"/>
        </w:rPr>
        <w:t>13. Bertaraf Bilgileri</w:t>
      </w:r>
    </w:p>
    <w:p w14:paraId="76EA3D10" w14:textId="77777777" w:rsidR="000340CC" w:rsidRPr="00FA7747" w:rsidRDefault="000340CC" w:rsidP="003A14EF">
      <w:pPr>
        <w:spacing w:after="0"/>
        <w:jc w:val="both"/>
        <w:rPr>
          <w:rFonts w:cstheme="minorHAnsi"/>
          <w:b/>
          <w:bCs/>
          <w:sz w:val="24"/>
          <w:szCs w:val="24"/>
          <w:u w:val="single"/>
        </w:rPr>
      </w:pPr>
      <w:r w:rsidRPr="00FA7747">
        <w:rPr>
          <w:rFonts w:cstheme="minorHAnsi"/>
          <w:b/>
          <w:bCs/>
          <w:sz w:val="24"/>
          <w:szCs w:val="24"/>
        </w:rPr>
        <w:t>13.1. Atık İşleme Yöntemleri:</w:t>
      </w:r>
    </w:p>
    <w:p w14:paraId="13359576" w14:textId="77777777" w:rsidR="005135D5" w:rsidRPr="00FA7747" w:rsidRDefault="005135D5" w:rsidP="003A14EF">
      <w:pPr>
        <w:spacing w:after="0"/>
        <w:jc w:val="both"/>
        <w:rPr>
          <w:rFonts w:cstheme="minorHAnsi"/>
          <w:b/>
          <w:sz w:val="24"/>
          <w:szCs w:val="24"/>
        </w:rPr>
      </w:pPr>
      <w:r w:rsidRPr="00FA7747">
        <w:rPr>
          <w:rFonts w:cstheme="minorHAnsi"/>
          <w:b/>
          <w:bCs/>
          <w:sz w:val="24"/>
          <w:szCs w:val="24"/>
          <w:lang w:val="tr"/>
        </w:rPr>
        <w:t>Tarım ilaçları bertarafı:</w:t>
      </w:r>
    </w:p>
    <w:p w14:paraId="09B39315" w14:textId="77777777" w:rsidR="00833E10" w:rsidRPr="00FA7747" w:rsidRDefault="000341A8" w:rsidP="00213E7E">
      <w:pPr>
        <w:jc w:val="both"/>
        <w:rPr>
          <w:rFonts w:cstheme="minorHAnsi"/>
          <w:sz w:val="24"/>
          <w:szCs w:val="24"/>
        </w:rPr>
      </w:pPr>
      <w:r w:rsidRPr="00FA7747">
        <w:rPr>
          <w:rFonts w:cstheme="minorHAnsi"/>
          <w:sz w:val="24"/>
          <w:szCs w:val="24"/>
          <w:lang w:val="tr"/>
        </w:rPr>
        <w:t xml:space="preserve">Dökülen yeri kireç, nemli talaş, kum veya toprak ile temizleyin; kapalı konteynerde </w:t>
      </w:r>
      <w:proofErr w:type="gramStart"/>
      <w:r w:rsidRPr="00FA7747">
        <w:rPr>
          <w:rFonts w:cstheme="minorHAnsi"/>
          <w:sz w:val="24"/>
          <w:szCs w:val="24"/>
          <w:lang w:val="tr"/>
        </w:rPr>
        <w:t>saklayın;</w:t>
      </w:r>
      <w:proofErr w:type="gramEnd"/>
      <w:r w:rsidRPr="00FA7747">
        <w:rPr>
          <w:rFonts w:cstheme="minorHAnsi"/>
          <w:sz w:val="24"/>
          <w:szCs w:val="24"/>
          <w:lang w:val="tr"/>
        </w:rPr>
        <w:t xml:space="preserve"> personele, insanlara, su yollarına veya kanallara bulaşmasını engelleyin.</w:t>
      </w:r>
    </w:p>
    <w:p w14:paraId="491E3D7B" w14:textId="77777777" w:rsidR="005135D5" w:rsidRPr="00FA7747" w:rsidRDefault="005135D5" w:rsidP="003A14EF">
      <w:pPr>
        <w:spacing w:after="0"/>
        <w:jc w:val="both"/>
        <w:rPr>
          <w:rFonts w:cstheme="minorHAnsi"/>
          <w:b/>
          <w:sz w:val="24"/>
          <w:szCs w:val="24"/>
        </w:rPr>
      </w:pPr>
      <w:r w:rsidRPr="00FA7747">
        <w:rPr>
          <w:rFonts w:cstheme="minorHAnsi"/>
          <w:b/>
          <w:bCs/>
          <w:sz w:val="24"/>
          <w:szCs w:val="24"/>
          <w:lang w:val="tr"/>
        </w:rPr>
        <w:t>Kap bertarafı:</w:t>
      </w:r>
    </w:p>
    <w:p w14:paraId="364F8CDC" w14:textId="2A40DE20" w:rsidR="009C5FCC" w:rsidRPr="00FA7747" w:rsidRDefault="0058319E" w:rsidP="002F6DF7">
      <w:pPr>
        <w:spacing w:after="0"/>
        <w:rPr>
          <w:rFonts w:cstheme="minorHAnsi"/>
          <w:b/>
          <w:sz w:val="24"/>
          <w:szCs w:val="24"/>
          <w:u w:val="single"/>
        </w:rPr>
      </w:pPr>
      <w:r w:rsidRPr="00FA7747">
        <w:rPr>
          <w:rFonts w:cstheme="minorHAnsi"/>
          <w:sz w:val="24"/>
          <w:szCs w:val="24"/>
        </w:rPr>
        <w:t xml:space="preserve">Ambalaj içinde kalan ürünü tam olarak boşaltınız. Ambalajları 3 kez durulayınız. </w:t>
      </w:r>
      <w:proofErr w:type="gramStart"/>
      <w:r w:rsidRPr="00FA7747">
        <w:rPr>
          <w:rFonts w:cstheme="minorHAnsi"/>
          <w:sz w:val="24"/>
          <w:szCs w:val="24"/>
        </w:rPr>
        <w:t>ambalajlar</w:t>
      </w:r>
      <w:proofErr w:type="gramEnd"/>
      <w:r w:rsidRPr="00FA7747">
        <w:rPr>
          <w:rFonts w:cstheme="minorHAnsi"/>
          <w:sz w:val="24"/>
          <w:szCs w:val="24"/>
        </w:rPr>
        <w:t xml:space="preserve"> yerel geri dönüşüm veya imhaya gönderilmelidir. Boş ambalajları tekrar kullanmayınız</w:t>
      </w:r>
    </w:p>
    <w:p w14:paraId="16E8AE94" w14:textId="77777777" w:rsidR="009C5FCC" w:rsidRPr="00FA7747" w:rsidRDefault="009C5FCC" w:rsidP="002F6DF7">
      <w:pPr>
        <w:spacing w:after="0"/>
        <w:rPr>
          <w:rFonts w:cstheme="minorHAnsi"/>
          <w:b/>
          <w:sz w:val="24"/>
          <w:szCs w:val="24"/>
          <w:u w:val="single"/>
        </w:rPr>
      </w:pPr>
    </w:p>
    <w:p w14:paraId="0CAB9D09" w14:textId="24DB94D0" w:rsidR="00112F50" w:rsidRPr="00FA7747" w:rsidRDefault="005D17BB" w:rsidP="002F6DF7">
      <w:pPr>
        <w:spacing w:after="0"/>
        <w:rPr>
          <w:rFonts w:cstheme="minorHAnsi"/>
          <w:b/>
          <w:sz w:val="24"/>
          <w:szCs w:val="24"/>
          <w:u w:val="single"/>
        </w:rPr>
      </w:pPr>
      <w:r w:rsidRPr="00FA7747">
        <w:rPr>
          <w:rFonts w:cstheme="minorHAnsi"/>
          <w:b/>
          <w:sz w:val="24"/>
          <w:szCs w:val="24"/>
          <w:u w:val="single"/>
        </w:rPr>
        <w:t>14.Taşımacılık Bilgileri</w:t>
      </w:r>
    </w:p>
    <w:p w14:paraId="2EB40FD4" w14:textId="77777777" w:rsidR="00936476" w:rsidRPr="00FA7747" w:rsidRDefault="00936476" w:rsidP="002F6DF7">
      <w:pPr>
        <w:spacing w:after="0"/>
        <w:rPr>
          <w:rFonts w:cstheme="minorHAnsi"/>
          <w:b/>
          <w:sz w:val="24"/>
          <w:szCs w:val="24"/>
          <w:u w:val="single"/>
        </w:rPr>
      </w:pPr>
    </w:p>
    <w:tbl>
      <w:tblPr>
        <w:tblStyle w:val="TabloKlavuzu"/>
        <w:tblW w:w="8500" w:type="dxa"/>
        <w:tblLook w:val="04A0" w:firstRow="1" w:lastRow="0" w:firstColumn="1" w:lastColumn="0" w:noHBand="0" w:noVBand="1"/>
      </w:tblPr>
      <w:tblGrid>
        <w:gridCol w:w="3823"/>
        <w:gridCol w:w="4677"/>
      </w:tblGrid>
      <w:tr w:rsidR="002B6B2B" w:rsidRPr="00FA7747" w14:paraId="4C8F2050" w14:textId="77777777" w:rsidTr="00B73FF5">
        <w:trPr>
          <w:trHeight w:val="294"/>
        </w:trPr>
        <w:tc>
          <w:tcPr>
            <w:tcW w:w="3823" w:type="dxa"/>
          </w:tcPr>
          <w:p w14:paraId="4CCFFC46" w14:textId="77777777" w:rsidR="002B6B2B" w:rsidRPr="00FA7747" w:rsidRDefault="002B6B2B" w:rsidP="00DF71D3">
            <w:pPr>
              <w:tabs>
                <w:tab w:val="center" w:pos="1151"/>
              </w:tabs>
              <w:rPr>
                <w:rFonts w:cstheme="minorHAnsi"/>
                <w:b/>
                <w:sz w:val="24"/>
                <w:szCs w:val="24"/>
              </w:rPr>
            </w:pPr>
            <w:r w:rsidRPr="00FA7747">
              <w:rPr>
                <w:rFonts w:cstheme="minorHAnsi"/>
                <w:b/>
                <w:sz w:val="24"/>
                <w:szCs w:val="24"/>
              </w:rPr>
              <w:t>14.1. UN Numarası</w:t>
            </w:r>
          </w:p>
        </w:tc>
        <w:tc>
          <w:tcPr>
            <w:tcW w:w="4677" w:type="dxa"/>
          </w:tcPr>
          <w:p w14:paraId="620DF579" w14:textId="4E723093" w:rsidR="002B6B2B" w:rsidRPr="00FA7747" w:rsidRDefault="009C5FCC" w:rsidP="00DF71D3">
            <w:pPr>
              <w:pStyle w:val="Default"/>
              <w:rPr>
                <w:rFonts w:asciiTheme="minorHAnsi" w:hAnsiTheme="minorHAnsi" w:cstheme="minorHAnsi"/>
                <w:color w:val="auto"/>
              </w:rPr>
            </w:pPr>
            <w:r w:rsidRPr="00FA7747">
              <w:rPr>
                <w:rFonts w:asciiTheme="minorHAnsi" w:hAnsiTheme="minorHAnsi" w:cstheme="minorHAnsi"/>
                <w:color w:val="auto"/>
              </w:rPr>
              <w:t>3077</w:t>
            </w:r>
          </w:p>
        </w:tc>
      </w:tr>
      <w:tr w:rsidR="002B6B2B" w:rsidRPr="00FA7747" w14:paraId="11E80BB3" w14:textId="77777777" w:rsidTr="00B73FF5">
        <w:trPr>
          <w:trHeight w:val="258"/>
        </w:trPr>
        <w:tc>
          <w:tcPr>
            <w:tcW w:w="3823" w:type="dxa"/>
          </w:tcPr>
          <w:p w14:paraId="29D7727C" w14:textId="77777777" w:rsidR="002B6B2B" w:rsidRPr="00FA7747" w:rsidRDefault="002B6B2B" w:rsidP="00DF71D3">
            <w:pPr>
              <w:rPr>
                <w:rFonts w:cstheme="minorHAnsi"/>
                <w:b/>
                <w:sz w:val="24"/>
                <w:szCs w:val="24"/>
              </w:rPr>
            </w:pPr>
            <w:r w:rsidRPr="00FA7747">
              <w:rPr>
                <w:rFonts w:cstheme="minorHAnsi"/>
                <w:b/>
                <w:sz w:val="24"/>
                <w:szCs w:val="24"/>
              </w:rPr>
              <w:t>14.2. Uygun UN Taşımacılık Adı</w:t>
            </w:r>
          </w:p>
        </w:tc>
        <w:tc>
          <w:tcPr>
            <w:tcW w:w="4677" w:type="dxa"/>
          </w:tcPr>
          <w:p w14:paraId="494FB538" w14:textId="51438495" w:rsidR="002B6B2B" w:rsidRPr="00FA7747" w:rsidRDefault="009C5FCC" w:rsidP="00DF71D3">
            <w:pPr>
              <w:pStyle w:val="Default"/>
              <w:rPr>
                <w:rFonts w:asciiTheme="minorHAnsi" w:hAnsiTheme="minorHAnsi" w:cstheme="minorHAnsi"/>
                <w:color w:val="auto"/>
              </w:rPr>
            </w:pPr>
            <w:r w:rsidRPr="00FA7747">
              <w:rPr>
                <w:rFonts w:asciiTheme="minorHAnsi" w:hAnsiTheme="minorHAnsi" w:cstheme="minorHAnsi"/>
                <w:color w:val="auto"/>
              </w:rPr>
              <w:t>ÇEVRE İÇİN TEHLİKELİ MADDE, KATI, B.B.B. (</w:t>
            </w:r>
            <w:proofErr w:type="spellStart"/>
            <w:r w:rsidR="00A858E8">
              <w:rPr>
                <w:rFonts w:asciiTheme="minorHAnsi" w:hAnsiTheme="minorHAnsi" w:cstheme="minorHAnsi"/>
                <w:color w:val="auto"/>
              </w:rPr>
              <w:t>cy</w:t>
            </w:r>
            <w:r w:rsidRPr="00FA7747">
              <w:rPr>
                <w:rFonts w:asciiTheme="minorHAnsi" w:hAnsiTheme="minorHAnsi" w:cstheme="minorHAnsi"/>
                <w:color w:val="auto"/>
              </w:rPr>
              <w:t>prodinil</w:t>
            </w:r>
            <w:proofErr w:type="spellEnd"/>
            <w:r w:rsidRPr="00FA7747">
              <w:rPr>
                <w:rFonts w:asciiTheme="minorHAnsi" w:hAnsiTheme="minorHAnsi" w:cstheme="minorHAnsi"/>
                <w:color w:val="auto"/>
              </w:rPr>
              <w:t>)</w:t>
            </w:r>
          </w:p>
        </w:tc>
      </w:tr>
      <w:tr w:rsidR="002B6B2B" w:rsidRPr="00FA7747" w14:paraId="1D974162" w14:textId="77777777" w:rsidTr="00B73FF5">
        <w:trPr>
          <w:trHeight w:val="684"/>
        </w:trPr>
        <w:tc>
          <w:tcPr>
            <w:tcW w:w="3823" w:type="dxa"/>
          </w:tcPr>
          <w:p w14:paraId="0E158A27" w14:textId="77777777" w:rsidR="002B6B2B" w:rsidRPr="00FA7747" w:rsidRDefault="002B6B2B" w:rsidP="00DF71D3">
            <w:pPr>
              <w:rPr>
                <w:rFonts w:cstheme="minorHAnsi"/>
                <w:b/>
                <w:sz w:val="24"/>
                <w:szCs w:val="24"/>
              </w:rPr>
            </w:pPr>
            <w:r w:rsidRPr="00FA7747">
              <w:rPr>
                <w:rFonts w:cstheme="minorHAnsi"/>
                <w:b/>
                <w:sz w:val="24"/>
                <w:szCs w:val="24"/>
              </w:rPr>
              <w:t>14.3. Taşımacılık Zararlılık Sınıfları</w:t>
            </w:r>
          </w:p>
        </w:tc>
        <w:tc>
          <w:tcPr>
            <w:tcW w:w="4677" w:type="dxa"/>
          </w:tcPr>
          <w:p w14:paraId="6B61AF84" w14:textId="6AFF579B" w:rsidR="002B6B2B" w:rsidRPr="00FA7747" w:rsidRDefault="009C5FCC" w:rsidP="00DF71D3">
            <w:pPr>
              <w:pStyle w:val="Default"/>
              <w:rPr>
                <w:rFonts w:asciiTheme="minorHAnsi" w:hAnsiTheme="minorHAnsi" w:cstheme="minorHAnsi"/>
                <w:color w:val="auto"/>
              </w:rPr>
            </w:pPr>
            <w:r w:rsidRPr="00FA7747">
              <w:rPr>
                <w:rFonts w:asciiTheme="minorHAnsi" w:hAnsiTheme="minorHAnsi" w:cstheme="minorHAnsi"/>
              </w:rPr>
              <w:t>9</w:t>
            </w:r>
          </w:p>
        </w:tc>
      </w:tr>
      <w:tr w:rsidR="002B6B2B" w:rsidRPr="00FA7747" w14:paraId="2B0BE786" w14:textId="77777777" w:rsidTr="00B73FF5">
        <w:trPr>
          <w:trHeight w:val="330"/>
        </w:trPr>
        <w:tc>
          <w:tcPr>
            <w:tcW w:w="3823" w:type="dxa"/>
          </w:tcPr>
          <w:p w14:paraId="4EB40BC4" w14:textId="77777777" w:rsidR="002B6B2B" w:rsidRPr="00FA7747" w:rsidRDefault="002B6B2B" w:rsidP="00DF71D3">
            <w:pPr>
              <w:rPr>
                <w:rFonts w:cstheme="minorHAnsi"/>
                <w:b/>
                <w:sz w:val="24"/>
                <w:szCs w:val="24"/>
              </w:rPr>
            </w:pPr>
            <w:r w:rsidRPr="00FA7747">
              <w:rPr>
                <w:rFonts w:cstheme="minorHAnsi"/>
                <w:b/>
                <w:sz w:val="24"/>
                <w:szCs w:val="24"/>
              </w:rPr>
              <w:t>14.4 Ambalaj grubu</w:t>
            </w:r>
          </w:p>
        </w:tc>
        <w:tc>
          <w:tcPr>
            <w:tcW w:w="4677" w:type="dxa"/>
          </w:tcPr>
          <w:p w14:paraId="6C343CC3" w14:textId="77777777" w:rsidR="002B6B2B" w:rsidRPr="00FA7747" w:rsidRDefault="00B73FF5" w:rsidP="00DF71D3">
            <w:pPr>
              <w:pStyle w:val="Default"/>
              <w:rPr>
                <w:rFonts w:asciiTheme="minorHAnsi" w:hAnsiTheme="minorHAnsi" w:cstheme="minorHAnsi"/>
                <w:color w:val="auto"/>
              </w:rPr>
            </w:pPr>
            <w:r w:rsidRPr="00FA7747">
              <w:rPr>
                <w:rFonts w:asciiTheme="minorHAnsi" w:hAnsiTheme="minorHAnsi" w:cstheme="minorHAnsi"/>
              </w:rPr>
              <w:t>III</w:t>
            </w:r>
          </w:p>
        </w:tc>
      </w:tr>
      <w:tr w:rsidR="002B6B2B" w:rsidRPr="00FA7747" w14:paraId="183DE6D2" w14:textId="77777777" w:rsidTr="00B73FF5">
        <w:trPr>
          <w:trHeight w:val="330"/>
        </w:trPr>
        <w:tc>
          <w:tcPr>
            <w:tcW w:w="3823" w:type="dxa"/>
          </w:tcPr>
          <w:p w14:paraId="02BDBBB4" w14:textId="77777777" w:rsidR="002B6B2B" w:rsidRPr="00FA7747" w:rsidRDefault="002B6B2B" w:rsidP="00DF71D3">
            <w:pPr>
              <w:rPr>
                <w:rFonts w:cstheme="minorHAnsi"/>
                <w:b/>
                <w:sz w:val="24"/>
                <w:szCs w:val="24"/>
              </w:rPr>
            </w:pPr>
            <w:r w:rsidRPr="00FA7747">
              <w:rPr>
                <w:rFonts w:cstheme="minorHAnsi"/>
                <w:b/>
                <w:sz w:val="24"/>
                <w:szCs w:val="24"/>
              </w:rPr>
              <w:t>14.5 Çevresel zararlar</w:t>
            </w:r>
          </w:p>
        </w:tc>
        <w:tc>
          <w:tcPr>
            <w:tcW w:w="4677" w:type="dxa"/>
          </w:tcPr>
          <w:p w14:paraId="43D68876" w14:textId="6C7EF1E5" w:rsidR="002B6B2B" w:rsidRPr="00FA7747" w:rsidRDefault="009C5FCC" w:rsidP="00DF71D3">
            <w:pPr>
              <w:pStyle w:val="Default"/>
              <w:rPr>
                <w:rFonts w:asciiTheme="minorHAnsi" w:hAnsiTheme="minorHAnsi" w:cstheme="minorHAnsi"/>
                <w:color w:val="auto"/>
              </w:rPr>
            </w:pPr>
            <w:proofErr w:type="spellStart"/>
            <w:r w:rsidRPr="00FA7747">
              <w:rPr>
                <w:rFonts w:asciiTheme="minorHAnsi" w:hAnsiTheme="minorHAnsi" w:cstheme="minorHAnsi"/>
                <w:color w:val="auto"/>
              </w:rPr>
              <w:t>Cyprodinil</w:t>
            </w:r>
            <w:proofErr w:type="spellEnd"/>
          </w:p>
        </w:tc>
      </w:tr>
      <w:tr w:rsidR="002B6B2B" w:rsidRPr="00FA7747" w14:paraId="1FB6F8CE" w14:textId="77777777" w:rsidTr="00B73FF5">
        <w:trPr>
          <w:trHeight w:val="330"/>
        </w:trPr>
        <w:tc>
          <w:tcPr>
            <w:tcW w:w="3823" w:type="dxa"/>
          </w:tcPr>
          <w:p w14:paraId="19CCC981" w14:textId="77777777" w:rsidR="002B6B2B" w:rsidRPr="00FA7747" w:rsidRDefault="002B6B2B" w:rsidP="00DF71D3">
            <w:pPr>
              <w:rPr>
                <w:rFonts w:cstheme="minorHAnsi"/>
                <w:b/>
                <w:sz w:val="24"/>
                <w:szCs w:val="24"/>
              </w:rPr>
            </w:pPr>
            <w:r w:rsidRPr="00FA7747">
              <w:rPr>
                <w:rFonts w:cstheme="minorHAnsi"/>
                <w:b/>
                <w:sz w:val="24"/>
                <w:szCs w:val="24"/>
              </w:rPr>
              <w:t>14.6 Kullanıcı için özel önlemler</w:t>
            </w:r>
          </w:p>
        </w:tc>
        <w:tc>
          <w:tcPr>
            <w:tcW w:w="4677" w:type="dxa"/>
          </w:tcPr>
          <w:p w14:paraId="605B0AB7" w14:textId="77777777" w:rsidR="002B6B2B" w:rsidRPr="00FA7747" w:rsidRDefault="002B6B2B" w:rsidP="00DF71D3">
            <w:pPr>
              <w:pStyle w:val="Default"/>
              <w:rPr>
                <w:rFonts w:asciiTheme="minorHAnsi" w:hAnsiTheme="minorHAnsi" w:cstheme="minorHAnsi"/>
                <w:color w:val="auto"/>
              </w:rPr>
            </w:pPr>
            <w:r w:rsidRPr="00FA7747">
              <w:rPr>
                <w:rFonts w:asciiTheme="minorHAnsi" w:hAnsiTheme="minorHAnsi" w:cstheme="minorHAnsi"/>
                <w:color w:val="auto"/>
              </w:rPr>
              <w:t>Uygun veri yok.</w:t>
            </w:r>
          </w:p>
        </w:tc>
      </w:tr>
      <w:tr w:rsidR="002B6B2B" w:rsidRPr="00FA7747" w14:paraId="036AC1D0" w14:textId="77777777" w:rsidTr="00B73FF5">
        <w:trPr>
          <w:trHeight w:val="330"/>
        </w:trPr>
        <w:tc>
          <w:tcPr>
            <w:tcW w:w="3823" w:type="dxa"/>
          </w:tcPr>
          <w:p w14:paraId="4973C702" w14:textId="77777777" w:rsidR="002B6B2B" w:rsidRPr="00FA7747" w:rsidRDefault="002B6B2B" w:rsidP="00DF71D3">
            <w:pPr>
              <w:rPr>
                <w:rFonts w:cstheme="minorHAnsi"/>
                <w:b/>
                <w:sz w:val="24"/>
                <w:szCs w:val="24"/>
              </w:rPr>
            </w:pPr>
            <w:r w:rsidRPr="00FA7747">
              <w:rPr>
                <w:rFonts w:cstheme="minorHAnsi"/>
                <w:b/>
                <w:sz w:val="24"/>
                <w:szCs w:val="24"/>
              </w:rPr>
              <w:t>14.7. MARPOL 73/78ek II ve IBC koduna göre toplu taşımacılık</w:t>
            </w:r>
          </w:p>
        </w:tc>
        <w:tc>
          <w:tcPr>
            <w:tcW w:w="4677" w:type="dxa"/>
          </w:tcPr>
          <w:p w14:paraId="79A67F33" w14:textId="77777777" w:rsidR="002B6B2B" w:rsidRPr="00FA7747" w:rsidRDefault="002B6B2B" w:rsidP="00DF71D3">
            <w:pPr>
              <w:pStyle w:val="Default"/>
              <w:rPr>
                <w:rFonts w:asciiTheme="minorHAnsi" w:hAnsiTheme="minorHAnsi" w:cstheme="minorHAnsi"/>
                <w:color w:val="auto"/>
              </w:rPr>
            </w:pPr>
            <w:r w:rsidRPr="00FA7747">
              <w:rPr>
                <w:rFonts w:asciiTheme="minorHAnsi" w:hAnsiTheme="minorHAnsi" w:cstheme="minorHAnsi"/>
                <w:color w:val="auto"/>
              </w:rPr>
              <w:t>Uygulanamaz</w:t>
            </w:r>
          </w:p>
        </w:tc>
      </w:tr>
    </w:tbl>
    <w:p w14:paraId="548D5F87" w14:textId="77777777" w:rsidR="0061110E" w:rsidRDefault="0061110E" w:rsidP="003A14EF">
      <w:pPr>
        <w:spacing w:after="0"/>
        <w:jc w:val="both"/>
        <w:rPr>
          <w:rFonts w:cstheme="minorHAnsi"/>
          <w:b/>
          <w:bCs/>
          <w:sz w:val="24"/>
          <w:szCs w:val="24"/>
          <w:u w:val="single"/>
        </w:rPr>
      </w:pPr>
    </w:p>
    <w:p w14:paraId="321B254B" w14:textId="33801AB5" w:rsidR="00112F50" w:rsidRPr="00FA7747" w:rsidRDefault="005D17BB" w:rsidP="003A14EF">
      <w:pPr>
        <w:spacing w:after="0"/>
        <w:jc w:val="both"/>
        <w:rPr>
          <w:rFonts w:cstheme="minorHAnsi"/>
          <w:b/>
          <w:bCs/>
          <w:sz w:val="24"/>
          <w:szCs w:val="24"/>
          <w:u w:val="single"/>
        </w:rPr>
      </w:pPr>
      <w:r w:rsidRPr="00FA7747">
        <w:rPr>
          <w:rFonts w:cstheme="minorHAnsi"/>
          <w:b/>
          <w:bCs/>
          <w:sz w:val="24"/>
          <w:szCs w:val="24"/>
          <w:u w:val="single"/>
        </w:rPr>
        <w:t>15. Mevzuat Bilgisi</w:t>
      </w:r>
    </w:p>
    <w:p w14:paraId="56726B63" w14:textId="77777777" w:rsidR="00DF3649" w:rsidRPr="00FA7747" w:rsidRDefault="00DF3649" w:rsidP="003A14EF">
      <w:pPr>
        <w:spacing w:after="0"/>
        <w:jc w:val="both"/>
        <w:rPr>
          <w:rFonts w:cstheme="minorHAnsi"/>
          <w:b/>
          <w:bCs/>
          <w:sz w:val="24"/>
          <w:szCs w:val="24"/>
        </w:rPr>
      </w:pPr>
      <w:r w:rsidRPr="00FA7747">
        <w:rPr>
          <w:rFonts w:cstheme="minorHAnsi"/>
          <w:b/>
          <w:bCs/>
          <w:sz w:val="24"/>
          <w:szCs w:val="24"/>
        </w:rPr>
        <w:t>15.1. Madde veya karışım için özel güvenlik, sağlık ve çevre mevzuatı:</w:t>
      </w:r>
    </w:p>
    <w:p w14:paraId="7E8E9731" w14:textId="26423740" w:rsidR="005D17BB" w:rsidRPr="00FA7747" w:rsidRDefault="002F6DF7" w:rsidP="003A14EF">
      <w:pPr>
        <w:spacing w:after="0" w:line="240" w:lineRule="auto"/>
        <w:ind w:hanging="2124"/>
        <w:jc w:val="both"/>
        <w:rPr>
          <w:rFonts w:cstheme="minorHAnsi"/>
          <w:bCs/>
          <w:sz w:val="24"/>
          <w:szCs w:val="24"/>
        </w:rPr>
      </w:pPr>
      <w:r w:rsidRPr="00FA7747">
        <w:rPr>
          <w:rFonts w:cstheme="minorHAnsi"/>
          <w:bCs/>
          <w:sz w:val="24"/>
          <w:szCs w:val="24"/>
        </w:rPr>
        <w:t>AB m</w:t>
      </w:r>
      <w:r w:rsidR="005D17BB" w:rsidRPr="00FA7747">
        <w:rPr>
          <w:rFonts w:cstheme="minorHAnsi"/>
          <w:bCs/>
          <w:sz w:val="24"/>
          <w:szCs w:val="24"/>
        </w:rPr>
        <w:tab/>
        <w:t xml:space="preserve">Kimyasalların Kaydı, Değerlendirilmesi, İzni ve Kısıtlanmasına ilişkin (REACH), 18 Aralık 2006 </w:t>
      </w:r>
      <w:proofErr w:type="gramStart"/>
      <w:r w:rsidR="005D17BB" w:rsidRPr="00FA7747">
        <w:rPr>
          <w:rFonts w:cstheme="minorHAnsi"/>
          <w:bCs/>
          <w:sz w:val="24"/>
          <w:szCs w:val="24"/>
        </w:rPr>
        <w:t>tarihli  (</w:t>
      </w:r>
      <w:proofErr w:type="gramEnd"/>
      <w:r w:rsidR="005D17BB" w:rsidRPr="00FA7747">
        <w:rPr>
          <w:rFonts w:cstheme="minorHAnsi"/>
          <w:bCs/>
          <w:sz w:val="24"/>
          <w:szCs w:val="24"/>
        </w:rPr>
        <w:t xml:space="preserve">EC) Avrupa Parlamentosu ve Konseyi'nin 1907/2006 sayılı Yönetmeliği (düzenlenmiş şekliyle). </w:t>
      </w:r>
    </w:p>
    <w:p w14:paraId="3F4B3806" w14:textId="77777777" w:rsidR="005D17BB" w:rsidRPr="00FA7747" w:rsidRDefault="005D17BB" w:rsidP="003A14EF">
      <w:pPr>
        <w:spacing w:after="0" w:line="240" w:lineRule="auto"/>
        <w:jc w:val="both"/>
        <w:rPr>
          <w:rFonts w:cstheme="minorHAnsi"/>
          <w:bCs/>
          <w:sz w:val="24"/>
          <w:szCs w:val="24"/>
        </w:rPr>
      </w:pPr>
      <w:r w:rsidRPr="00FA7747">
        <w:rPr>
          <w:rFonts w:cstheme="minorHAnsi"/>
          <w:bCs/>
          <w:sz w:val="24"/>
          <w:szCs w:val="24"/>
        </w:rPr>
        <w:lastRenderedPageBreak/>
        <w:t>(AB) 453/2010 sayılı ve 20 Mayıs 2010 tarihli Komisyon Yönetmeliği. Maddelerin ve kar</w:t>
      </w:r>
      <w:r w:rsidR="003E3104" w:rsidRPr="00FA7747">
        <w:rPr>
          <w:rFonts w:cstheme="minorHAnsi"/>
          <w:bCs/>
          <w:sz w:val="24"/>
          <w:szCs w:val="24"/>
        </w:rPr>
        <w:t>ışı</w:t>
      </w:r>
      <w:r w:rsidRPr="00FA7747">
        <w:rPr>
          <w:rFonts w:cstheme="minorHAnsi"/>
          <w:bCs/>
          <w:sz w:val="24"/>
          <w:szCs w:val="24"/>
        </w:rPr>
        <w:t>mlar</w:t>
      </w:r>
      <w:r w:rsidR="003E3104" w:rsidRPr="00FA7747">
        <w:rPr>
          <w:rFonts w:cstheme="minorHAnsi"/>
          <w:bCs/>
          <w:sz w:val="24"/>
          <w:szCs w:val="24"/>
        </w:rPr>
        <w:t>ı</w:t>
      </w:r>
      <w:r w:rsidRPr="00FA7747">
        <w:rPr>
          <w:rFonts w:cstheme="minorHAnsi"/>
          <w:bCs/>
          <w:sz w:val="24"/>
          <w:szCs w:val="24"/>
        </w:rPr>
        <w:t>n s</w:t>
      </w:r>
      <w:r w:rsidR="003E3104" w:rsidRPr="00FA7747">
        <w:rPr>
          <w:rFonts w:cstheme="minorHAnsi"/>
          <w:bCs/>
          <w:sz w:val="24"/>
          <w:szCs w:val="24"/>
        </w:rPr>
        <w:t>ı</w:t>
      </w:r>
      <w:r w:rsidRPr="00FA7747">
        <w:rPr>
          <w:rFonts w:cstheme="minorHAnsi"/>
          <w:bCs/>
          <w:sz w:val="24"/>
          <w:szCs w:val="24"/>
        </w:rPr>
        <w:t>n</w:t>
      </w:r>
      <w:r w:rsidR="003E3104" w:rsidRPr="00FA7747">
        <w:rPr>
          <w:rFonts w:cstheme="minorHAnsi"/>
          <w:bCs/>
          <w:sz w:val="24"/>
          <w:szCs w:val="24"/>
        </w:rPr>
        <w:t>ı</w:t>
      </w:r>
      <w:r w:rsidRPr="00FA7747">
        <w:rPr>
          <w:rFonts w:cstheme="minorHAnsi"/>
          <w:bCs/>
          <w:sz w:val="24"/>
          <w:szCs w:val="24"/>
        </w:rPr>
        <w:t>fland</w:t>
      </w:r>
      <w:r w:rsidR="003E3104" w:rsidRPr="00FA7747">
        <w:rPr>
          <w:rFonts w:cstheme="minorHAnsi"/>
          <w:bCs/>
          <w:sz w:val="24"/>
          <w:szCs w:val="24"/>
        </w:rPr>
        <w:t>ı</w:t>
      </w:r>
      <w:r w:rsidRPr="00FA7747">
        <w:rPr>
          <w:rFonts w:cstheme="minorHAnsi"/>
          <w:bCs/>
          <w:sz w:val="24"/>
          <w:szCs w:val="24"/>
        </w:rPr>
        <w:t>r</w:t>
      </w:r>
      <w:r w:rsidR="003E3104" w:rsidRPr="00FA7747">
        <w:rPr>
          <w:rFonts w:cstheme="minorHAnsi"/>
          <w:bCs/>
          <w:sz w:val="24"/>
          <w:szCs w:val="24"/>
        </w:rPr>
        <w:t>ı</w:t>
      </w:r>
      <w:r w:rsidRPr="00FA7747">
        <w:rPr>
          <w:rFonts w:cstheme="minorHAnsi"/>
          <w:bCs/>
          <w:sz w:val="24"/>
          <w:szCs w:val="24"/>
        </w:rPr>
        <w:t>lmas</w:t>
      </w:r>
      <w:r w:rsidR="003E3104" w:rsidRPr="00FA7747">
        <w:rPr>
          <w:rFonts w:cstheme="minorHAnsi"/>
          <w:bCs/>
          <w:sz w:val="24"/>
          <w:szCs w:val="24"/>
        </w:rPr>
        <w:t>ı</w:t>
      </w:r>
      <w:r w:rsidRPr="00FA7747">
        <w:rPr>
          <w:rFonts w:cstheme="minorHAnsi"/>
          <w:bCs/>
          <w:sz w:val="24"/>
          <w:szCs w:val="24"/>
        </w:rPr>
        <w:t>, etiketlenmesi ve ambalajlanmas</w:t>
      </w:r>
      <w:r w:rsidR="003E3104" w:rsidRPr="00FA7747">
        <w:rPr>
          <w:rFonts w:cstheme="minorHAnsi"/>
          <w:bCs/>
          <w:sz w:val="24"/>
          <w:szCs w:val="24"/>
        </w:rPr>
        <w:t>ı</w:t>
      </w:r>
      <w:r w:rsidRPr="00FA7747">
        <w:rPr>
          <w:rFonts w:cstheme="minorHAnsi"/>
          <w:bCs/>
          <w:sz w:val="24"/>
          <w:szCs w:val="24"/>
        </w:rPr>
        <w:t xml:space="preserve"> hakk</w:t>
      </w:r>
      <w:r w:rsidR="003E3104" w:rsidRPr="00FA7747">
        <w:rPr>
          <w:rFonts w:cstheme="minorHAnsi"/>
          <w:bCs/>
          <w:sz w:val="24"/>
          <w:szCs w:val="24"/>
        </w:rPr>
        <w:t>ı</w:t>
      </w:r>
      <w:r w:rsidRPr="00FA7747">
        <w:rPr>
          <w:rFonts w:cstheme="minorHAnsi"/>
          <w:bCs/>
          <w:sz w:val="24"/>
          <w:szCs w:val="24"/>
        </w:rPr>
        <w:t>nda y</w:t>
      </w:r>
      <w:r w:rsidR="003E3104" w:rsidRPr="00FA7747">
        <w:rPr>
          <w:rFonts w:cstheme="minorHAnsi"/>
          <w:bCs/>
          <w:sz w:val="24"/>
          <w:szCs w:val="24"/>
        </w:rPr>
        <w:t>ö</w:t>
      </w:r>
      <w:r w:rsidRPr="00FA7747">
        <w:rPr>
          <w:rFonts w:cstheme="minorHAnsi"/>
          <w:bCs/>
          <w:sz w:val="24"/>
          <w:szCs w:val="24"/>
        </w:rPr>
        <w:t xml:space="preserve">netmelik Çevre ve Şehircilik Bakanlığından 11 Aralık 2013 Resmî Gazete Sayılı: 28848 (Mükerrer). </w:t>
      </w:r>
    </w:p>
    <w:p w14:paraId="43B11685" w14:textId="77777777" w:rsidR="005D17BB" w:rsidRPr="00FA7747" w:rsidRDefault="005D17BB" w:rsidP="003A14EF">
      <w:pPr>
        <w:spacing w:after="0" w:line="240" w:lineRule="auto"/>
        <w:jc w:val="both"/>
        <w:rPr>
          <w:rFonts w:cstheme="minorHAnsi"/>
          <w:bCs/>
          <w:sz w:val="24"/>
          <w:szCs w:val="24"/>
        </w:rPr>
      </w:pPr>
      <w:r w:rsidRPr="00FA7747">
        <w:rPr>
          <w:rFonts w:cstheme="minorHAnsi"/>
          <w:bCs/>
          <w:sz w:val="24"/>
          <w:szCs w:val="24"/>
        </w:rPr>
        <w:t>A.B. Tehlikeli Müstahzar Direktifi 1999/45/EC. A.B. Tehlikeli Maddeler Direktifi 67/548/EEC.</w:t>
      </w:r>
    </w:p>
    <w:p w14:paraId="7A9909C2" w14:textId="3B8789CE" w:rsidR="00916989" w:rsidRPr="00FA7747" w:rsidRDefault="005D17BB" w:rsidP="00FA7747">
      <w:pPr>
        <w:spacing w:after="0" w:line="240" w:lineRule="auto"/>
        <w:jc w:val="both"/>
        <w:rPr>
          <w:rFonts w:cstheme="minorHAnsi"/>
          <w:bCs/>
          <w:sz w:val="24"/>
          <w:szCs w:val="24"/>
        </w:rPr>
      </w:pPr>
      <w:r w:rsidRPr="00FA7747">
        <w:rPr>
          <w:rFonts w:cstheme="minorHAnsi"/>
          <w:bCs/>
          <w:sz w:val="24"/>
          <w:szCs w:val="24"/>
        </w:rPr>
        <w:t>Kimyasal Güvenlik Değerlendirilmesi uygulaması yoktur.</w:t>
      </w:r>
    </w:p>
    <w:p w14:paraId="7B52AE3E" w14:textId="77777777" w:rsidR="00FA7747" w:rsidRPr="00FA7747" w:rsidRDefault="00FA7747" w:rsidP="003A14EF">
      <w:pPr>
        <w:spacing w:after="0"/>
        <w:jc w:val="both"/>
        <w:rPr>
          <w:rFonts w:cstheme="minorHAnsi"/>
          <w:b/>
          <w:bCs/>
          <w:sz w:val="24"/>
          <w:szCs w:val="24"/>
        </w:rPr>
      </w:pPr>
    </w:p>
    <w:p w14:paraId="74A20D64" w14:textId="59BE79C7" w:rsidR="00A348E3" w:rsidRPr="00FA7747" w:rsidRDefault="00A348E3" w:rsidP="003A14EF">
      <w:pPr>
        <w:spacing w:after="0"/>
        <w:jc w:val="both"/>
        <w:rPr>
          <w:rFonts w:cstheme="minorHAnsi"/>
          <w:b/>
          <w:bCs/>
          <w:sz w:val="24"/>
          <w:szCs w:val="24"/>
        </w:rPr>
      </w:pPr>
      <w:r w:rsidRPr="00FA7747">
        <w:rPr>
          <w:rFonts w:cstheme="minorHAnsi"/>
          <w:b/>
          <w:bCs/>
          <w:sz w:val="24"/>
          <w:szCs w:val="24"/>
        </w:rPr>
        <w:t>16. DİĞER BİLGİLER</w:t>
      </w:r>
    </w:p>
    <w:p w14:paraId="07E8BDDA" w14:textId="77777777" w:rsidR="00DF3649" w:rsidRPr="00FA7747" w:rsidRDefault="00DF3649" w:rsidP="003A14EF">
      <w:pPr>
        <w:spacing w:after="0"/>
        <w:jc w:val="both"/>
        <w:rPr>
          <w:rFonts w:cstheme="minorHAnsi"/>
          <w:sz w:val="24"/>
          <w:szCs w:val="24"/>
        </w:rPr>
      </w:pPr>
      <w:r w:rsidRPr="00FA7747">
        <w:rPr>
          <w:rFonts w:cstheme="minorHAnsi"/>
          <w:b/>
          <w:bCs/>
          <w:sz w:val="24"/>
          <w:szCs w:val="24"/>
        </w:rPr>
        <w:t xml:space="preserve">Güncelleme: </w:t>
      </w:r>
      <w:r w:rsidRPr="00FA7747">
        <w:rPr>
          <w:rFonts w:cstheme="minorHAnsi"/>
          <w:sz w:val="24"/>
          <w:szCs w:val="24"/>
        </w:rPr>
        <w:t>13 Aralık 2014 tarihli, 29204 sayılı, “T.C. Çevre ve Şehircilik Bakanlığı Zararlı Maddeler Ve Karışımlara İlişkin Güvenlik Bilgi Formları Hakkında Yönetmelik e göre ilk kez hazırlanmıştır.</w:t>
      </w:r>
    </w:p>
    <w:p w14:paraId="06C805E0" w14:textId="77777777" w:rsidR="00DF3649" w:rsidRPr="00FA7747" w:rsidRDefault="00DF3649" w:rsidP="003A14EF">
      <w:pPr>
        <w:spacing w:after="0"/>
        <w:jc w:val="both"/>
        <w:rPr>
          <w:rFonts w:cstheme="minorHAnsi"/>
          <w:sz w:val="24"/>
          <w:szCs w:val="24"/>
        </w:rPr>
      </w:pPr>
      <w:r w:rsidRPr="00FA7747">
        <w:rPr>
          <w:rFonts w:cstheme="minorHAnsi"/>
          <w:b/>
          <w:sz w:val="24"/>
          <w:szCs w:val="24"/>
        </w:rPr>
        <w:t>Bilgi kaynakları:</w:t>
      </w:r>
      <w:r w:rsidRPr="00FA7747">
        <w:rPr>
          <w:rFonts w:cstheme="minorHAnsi"/>
          <w:sz w:val="24"/>
          <w:szCs w:val="24"/>
        </w:rPr>
        <w:t xml:space="preserve"> </w:t>
      </w:r>
      <w:proofErr w:type="gramStart"/>
      <w:r w:rsidR="000F79E7" w:rsidRPr="00FA7747">
        <w:rPr>
          <w:rFonts w:cstheme="minorHAnsi"/>
          <w:sz w:val="24"/>
          <w:szCs w:val="24"/>
        </w:rPr>
        <w:tab/>
        <w:t xml:space="preserve"> </w:t>
      </w:r>
      <w:r w:rsidRPr="00FA7747">
        <w:rPr>
          <w:rFonts w:cstheme="minorHAnsi"/>
          <w:sz w:val="24"/>
          <w:szCs w:val="24"/>
        </w:rPr>
        <w:t xml:space="preserve"> -</w:t>
      </w:r>
      <w:proofErr w:type="gramEnd"/>
      <w:r w:rsidRPr="00FA7747">
        <w:rPr>
          <w:rFonts w:cstheme="minorHAnsi"/>
          <w:sz w:val="24"/>
          <w:szCs w:val="24"/>
        </w:rPr>
        <w:t xml:space="preserve"> Üretici spesifikasyonları</w:t>
      </w:r>
    </w:p>
    <w:p w14:paraId="42962643" w14:textId="77777777" w:rsidR="00DF3649" w:rsidRPr="00FA7747" w:rsidRDefault="00DF3649" w:rsidP="003A14EF">
      <w:pPr>
        <w:spacing w:after="0"/>
        <w:jc w:val="both"/>
        <w:rPr>
          <w:rFonts w:cstheme="minorHAnsi"/>
          <w:sz w:val="24"/>
          <w:szCs w:val="24"/>
        </w:rPr>
      </w:pPr>
      <w:r w:rsidRPr="00FA7747">
        <w:rPr>
          <w:rFonts w:cstheme="minorHAnsi"/>
          <w:sz w:val="24"/>
          <w:szCs w:val="24"/>
        </w:rPr>
        <w:tab/>
      </w:r>
      <w:r w:rsidRPr="00FA7747">
        <w:rPr>
          <w:rFonts w:cstheme="minorHAnsi"/>
          <w:sz w:val="24"/>
          <w:szCs w:val="24"/>
        </w:rPr>
        <w:tab/>
      </w:r>
      <w:r w:rsidR="008D298A" w:rsidRPr="00FA7747">
        <w:rPr>
          <w:rFonts w:cstheme="minorHAnsi"/>
          <w:sz w:val="24"/>
          <w:szCs w:val="24"/>
        </w:rPr>
        <w:tab/>
      </w:r>
      <w:r w:rsidRPr="00FA7747">
        <w:rPr>
          <w:rFonts w:cstheme="minorHAnsi"/>
          <w:sz w:val="24"/>
          <w:szCs w:val="24"/>
        </w:rPr>
        <w:t xml:space="preserve">  -</w:t>
      </w:r>
      <w:r w:rsidR="00270A16" w:rsidRPr="00FA7747">
        <w:rPr>
          <w:rFonts w:cstheme="minorHAnsi"/>
          <w:sz w:val="24"/>
          <w:szCs w:val="24"/>
        </w:rPr>
        <w:t xml:space="preserve"> </w:t>
      </w:r>
      <w:r w:rsidRPr="00FA7747">
        <w:rPr>
          <w:rFonts w:cstheme="minorHAnsi"/>
          <w:sz w:val="24"/>
          <w:szCs w:val="24"/>
        </w:rPr>
        <w:t xml:space="preserve">ECHA </w:t>
      </w:r>
      <w:proofErr w:type="spellStart"/>
      <w:r w:rsidRPr="00FA7747">
        <w:rPr>
          <w:rFonts w:cstheme="minorHAnsi"/>
          <w:sz w:val="24"/>
          <w:szCs w:val="24"/>
        </w:rPr>
        <w:t>European</w:t>
      </w:r>
      <w:proofErr w:type="spellEnd"/>
      <w:r w:rsidRPr="00FA7747">
        <w:rPr>
          <w:rFonts w:cstheme="minorHAnsi"/>
          <w:sz w:val="24"/>
          <w:szCs w:val="24"/>
        </w:rPr>
        <w:t xml:space="preserve"> </w:t>
      </w:r>
      <w:proofErr w:type="spellStart"/>
      <w:r w:rsidRPr="00FA7747">
        <w:rPr>
          <w:rFonts w:cstheme="minorHAnsi"/>
          <w:sz w:val="24"/>
          <w:szCs w:val="24"/>
        </w:rPr>
        <w:t>Chemicals</w:t>
      </w:r>
      <w:proofErr w:type="spellEnd"/>
      <w:r w:rsidRPr="00FA7747">
        <w:rPr>
          <w:rFonts w:cstheme="minorHAnsi"/>
          <w:sz w:val="24"/>
          <w:szCs w:val="24"/>
        </w:rPr>
        <w:t xml:space="preserve"> </w:t>
      </w:r>
      <w:proofErr w:type="spellStart"/>
      <w:r w:rsidRPr="00FA7747">
        <w:rPr>
          <w:rFonts w:cstheme="minorHAnsi"/>
          <w:sz w:val="24"/>
          <w:szCs w:val="24"/>
        </w:rPr>
        <w:t>Agency</w:t>
      </w:r>
      <w:proofErr w:type="spellEnd"/>
    </w:p>
    <w:p w14:paraId="1546A18C" w14:textId="77777777" w:rsidR="00EC6FDA" w:rsidRPr="00FA7747" w:rsidRDefault="00DF3649" w:rsidP="003A14EF">
      <w:pPr>
        <w:spacing w:after="0"/>
        <w:jc w:val="both"/>
        <w:rPr>
          <w:rFonts w:cstheme="minorHAnsi"/>
          <w:sz w:val="24"/>
          <w:szCs w:val="24"/>
        </w:rPr>
      </w:pPr>
      <w:r w:rsidRPr="00FA7747">
        <w:rPr>
          <w:rFonts w:cstheme="minorHAnsi"/>
          <w:sz w:val="24"/>
          <w:szCs w:val="24"/>
        </w:rPr>
        <w:tab/>
      </w:r>
      <w:r w:rsidRPr="00FA7747">
        <w:rPr>
          <w:rFonts w:cstheme="minorHAnsi"/>
          <w:sz w:val="24"/>
          <w:szCs w:val="24"/>
        </w:rPr>
        <w:tab/>
      </w:r>
      <w:r w:rsidR="008D298A" w:rsidRPr="00FA7747">
        <w:rPr>
          <w:rFonts w:cstheme="minorHAnsi"/>
          <w:sz w:val="24"/>
          <w:szCs w:val="24"/>
        </w:rPr>
        <w:tab/>
      </w:r>
      <w:r w:rsidRPr="00FA7747">
        <w:rPr>
          <w:rFonts w:cstheme="minorHAnsi"/>
          <w:sz w:val="24"/>
          <w:szCs w:val="24"/>
        </w:rPr>
        <w:t xml:space="preserve">  - Diğer kaynaklar</w:t>
      </w:r>
    </w:p>
    <w:p w14:paraId="51B03D18" w14:textId="77777777" w:rsidR="008D298A" w:rsidRPr="00FA7747" w:rsidRDefault="008D298A" w:rsidP="003A14EF">
      <w:pPr>
        <w:spacing w:after="0"/>
        <w:jc w:val="both"/>
        <w:rPr>
          <w:rFonts w:cstheme="minorHAnsi"/>
          <w:b/>
          <w:sz w:val="24"/>
          <w:szCs w:val="24"/>
        </w:rPr>
      </w:pPr>
      <w:r w:rsidRPr="00FA7747">
        <w:rPr>
          <w:rFonts w:cstheme="minorHAnsi"/>
          <w:b/>
          <w:sz w:val="24"/>
          <w:szCs w:val="24"/>
        </w:rPr>
        <w:t>Zararlılık ifadeleri:</w:t>
      </w:r>
    </w:p>
    <w:p w14:paraId="27B7CA00" w14:textId="77777777" w:rsidR="00916989" w:rsidRPr="00FA7747" w:rsidRDefault="00916989" w:rsidP="00916989">
      <w:pPr>
        <w:spacing w:after="0"/>
        <w:rPr>
          <w:rFonts w:cstheme="minorHAnsi"/>
          <w:bCs/>
          <w:sz w:val="24"/>
          <w:szCs w:val="24"/>
        </w:rPr>
      </w:pPr>
      <w:r w:rsidRPr="00FA7747">
        <w:rPr>
          <w:rFonts w:cstheme="minorHAnsi"/>
          <w:bCs/>
          <w:sz w:val="24"/>
          <w:szCs w:val="24"/>
        </w:rPr>
        <w:t>H317 Alerjik cilt reaksiyonlarına yol açar.</w:t>
      </w:r>
    </w:p>
    <w:p w14:paraId="50CD298E" w14:textId="77777777" w:rsidR="00916989" w:rsidRPr="00FA7747" w:rsidRDefault="00916989" w:rsidP="00916989">
      <w:pPr>
        <w:spacing w:after="0"/>
        <w:rPr>
          <w:rFonts w:cstheme="minorHAnsi"/>
          <w:bCs/>
          <w:sz w:val="24"/>
          <w:szCs w:val="24"/>
        </w:rPr>
      </w:pPr>
      <w:r w:rsidRPr="00FA7747">
        <w:rPr>
          <w:rFonts w:cstheme="minorHAnsi"/>
          <w:bCs/>
          <w:sz w:val="24"/>
          <w:szCs w:val="24"/>
        </w:rPr>
        <w:t>H400 Sucul ortamda çok toksiktir.</w:t>
      </w:r>
    </w:p>
    <w:p w14:paraId="69C01855" w14:textId="77777777" w:rsidR="00916989" w:rsidRPr="00FA7747" w:rsidRDefault="00916989" w:rsidP="00916989">
      <w:pPr>
        <w:spacing w:after="0"/>
        <w:rPr>
          <w:rFonts w:cstheme="minorHAnsi"/>
          <w:bCs/>
          <w:sz w:val="24"/>
          <w:szCs w:val="24"/>
        </w:rPr>
      </w:pPr>
      <w:r w:rsidRPr="00FA7747">
        <w:rPr>
          <w:rFonts w:cstheme="minorHAnsi"/>
          <w:bCs/>
          <w:sz w:val="24"/>
          <w:szCs w:val="24"/>
        </w:rPr>
        <w:t>H410 Sucul ortamda uzun süre kalıcı, çok toksik etki.</w:t>
      </w:r>
    </w:p>
    <w:p w14:paraId="11AB7A42" w14:textId="5C185DAC" w:rsidR="005A7716" w:rsidRPr="00FA7747" w:rsidRDefault="00916989" w:rsidP="00916989">
      <w:pPr>
        <w:spacing w:after="0"/>
        <w:rPr>
          <w:rFonts w:cstheme="minorHAnsi"/>
          <w:bCs/>
          <w:sz w:val="24"/>
          <w:szCs w:val="24"/>
        </w:rPr>
      </w:pPr>
      <w:r w:rsidRPr="00FA7747">
        <w:rPr>
          <w:rFonts w:cstheme="minorHAnsi"/>
          <w:bCs/>
          <w:sz w:val="24"/>
          <w:szCs w:val="24"/>
        </w:rPr>
        <w:t>EUH401 İnsan sağlığına ve çevreye yönelik riskleri önlemek için, kullanma talimatlarına uyun.</w:t>
      </w:r>
    </w:p>
    <w:p w14:paraId="2DCE759D" w14:textId="6482D19D" w:rsidR="00916989" w:rsidRPr="00FA7747" w:rsidRDefault="00916989" w:rsidP="00916989">
      <w:pPr>
        <w:spacing w:after="0"/>
        <w:rPr>
          <w:rFonts w:cstheme="minorHAnsi"/>
          <w:b/>
          <w:sz w:val="24"/>
          <w:szCs w:val="24"/>
        </w:rPr>
      </w:pPr>
    </w:p>
    <w:p w14:paraId="09B05C1D" w14:textId="77777777" w:rsidR="00916989" w:rsidRPr="00FA7747" w:rsidRDefault="00916989" w:rsidP="00916989">
      <w:pPr>
        <w:spacing w:after="0"/>
        <w:rPr>
          <w:rFonts w:cstheme="minorHAnsi"/>
          <w:b/>
          <w:sz w:val="24"/>
          <w:szCs w:val="24"/>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6096"/>
      </w:tblGrid>
      <w:tr w:rsidR="00A348E3" w:rsidRPr="00FA7747" w14:paraId="4DF13007" w14:textId="77777777" w:rsidTr="008D298A">
        <w:trPr>
          <w:trHeight w:val="406"/>
        </w:trPr>
        <w:tc>
          <w:tcPr>
            <w:tcW w:w="3469" w:type="dxa"/>
          </w:tcPr>
          <w:p w14:paraId="7A7DF151" w14:textId="77777777" w:rsidR="00A348E3" w:rsidRPr="00FA7747" w:rsidRDefault="00A348E3" w:rsidP="002F6DF7">
            <w:pPr>
              <w:spacing w:after="0"/>
              <w:rPr>
                <w:rFonts w:cstheme="minorHAnsi"/>
                <w:sz w:val="24"/>
                <w:szCs w:val="24"/>
              </w:rPr>
            </w:pPr>
            <w:r w:rsidRPr="00FA7747">
              <w:rPr>
                <w:rFonts w:cstheme="minorHAnsi"/>
                <w:sz w:val="24"/>
                <w:szCs w:val="24"/>
              </w:rPr>
              <w:t>Güvenlik Bilgi Formu Hazırlayıcısı</w:t>
            </w:r>
          </w:p>
        </w:tc>
        <w:tc>
          <w:tcPr>
            <w:tcW w:w="6096" w:type="dxa"/>
          </w:tcPr>
          <w:p w14:paraId="4C9FAB3C" w14:textId="702887F7" w:rsidR="00D27B03" w:rsidRPr="00FA7747" w:rsidRDefault="00D27B03" w:rsidP="00A72DB0">
            <w:pPr>
              <w:spacing w:after="0"/>
              <w:rPr>
                <w:rFonts w:cstheme="minorHAnsi"/>
                <w:sz w:val="24"/>
                <w:szCs w:val="24"/>
              </w:rPr>
            </w:pPr>
            <w:r w:rsidRPr="00FA7747">
              <w:rPr>
                <w:rFonts w:cstheme="minorHAnsi"/>
                <w:sz w:val="24"/>
                <w:szCs w:val="24"/>
              </w:rPr>
              <w:t xml:space="preserve">Şilan </w:t>
            </w:r>
            <w:r w:rsidR="00103A28">
              <w:rPr>
                <w:rFonts w:cstheme="minorHAnsi"/>
                <w:sz w:val="24"/>
                <w:szCs w:val="24"/>
              </w:rPr>
              <w:t>ERDOĞAN</w:t>
            </w:r>
          </w:p>
          <w:p w14:paraId="2478EB8C" w14:textId="7959413C" w:rsidR="00A348E3" w:rsidRPr="00FA7747" w:rsidRDefault="00A72DB0" w:rsidP="00A72DB0">
            <w:pPr>
              <w:spacing w:after="0"/>
              <w:rPr>
                <w:rFonts w:cstheme="minorHAnsi"/>
                <w:sz w:val="24"/>
                <w:szCs w:val="24"/>
              </w:rPr>
            </w:pPr>
            <w:r w:rsidRPr="00FA7747">
              <w:rPr>
                <w:rFonts w:cstheme="minorHAnsi"/>
                <w:sz w:val="24"/>
                <w:szCs w:val="24"/>
              </w:rPr>
              <w:t>0</w:t>
            </w:r>
            <w:r w:rsidR="00AF7AD9" w:rsidRPr="00FA7747">
              <w:rPr>
                <w:rFonts w:cstheme="minorHAnsi"/>
                <w:sz w:val="24"/>
                <w:szCs w:val="24"/>
              </w:rPr>
              <w:t>1.</w:t>
            </w:r>
            <w:r w:rsidR="003907F2">
              <w:rPr>
                <w:rFonts w:cstheme="minorHAnsi"/>
                <w:sz w:val="24"/>
                <w:szCs w:val="24"/>
              </w:rPr>
              <w:t>341</w:t>
            </w:r>
            <w:r w:rsidR="00AF7AD9" w:rsidRPr="00FA7747">
              <w:rPr>
                <w:rFonts w:cstheme="minorHAnsi"/>
                <w:sz w:val="24"/>
                <w:szCs w:val="24"/>
              </w:rPr>
              <w:t>.0</w:t>
            </w:r>
            <w:r w:rsidR="003907F2">
              <w:rPr>
                <w:rFonts w:cstheme="minorHAnsi"/>
                <w:sz w:val="24"/>
                <w:szCs w:val="24"/>
              </w:rPr>
              <w:t>4</w:t>
            </w:r>
            <w:r w:rsidRPr="00FA7747">
              <w:rPr>
                <w:rFonts w:cstheme="minorHAnsi"/>
                <w:sz w:val="24"/>
                <w:szCs w:val="24"/>
              </w:rPr>
              <w:t xml:space="preserve"> Sertifika </w:t>
            </w:r>
            <w:proofErr w:type="spellStart"/>
            <w:r w:rsidRPr="00FA7747">
              <w:rPr>
                <w:rFonts w:cstheme="minorHAnsi"/>
                <w:sz w:val="24"/>
                <w:szCs w:val="24"/>
              </w:rPr>
              <w:t>No’lu</w:t>
            </w:r>
            <w:proofErr w:type="spellEnd"/>
            <w:r w:rsidRPr="00FA7747">
              <w:rPr>
                <w:rFonts w:cstheme="minorHAnsi"/>
                <w:sz w:val="24"/>
                <w:szCs w:val="24"/>
              </w:rPr>
              <w:t xml:space="preserve"> GBF Hazırlayıcısı</w:t>
            </w:r>
          </w:p>
        </w:tc>
      </w:tr>
      <w:tr w:rsidR="0077660F" w:rsidRPr="00FA7747" w14:paraId="2B34BC2A" w14:textId="77777777" w:rsidTr="008D298A">
        <w:trPr>
          <w:trHeight w:val="406"/>
        </w:trPr>
        <w:tc>
          <w:tcPr>
            <w:tcW w:w="3469" w:type="dxa"/>
          </w:tcPr>
          <w:p w14:paraId="38CC5209" w14:textId="77777777" w:rsidR="0077660F" w:rsidRPr="00FA7747" w:rsidRDefault="0077660F" w:rsidP="002F6DF7">
            <w:pPr>
              <w:spacing w:after="0"/>
              <w:rPr>
                <w:rFonts w:cstheme="minorHAnsi"/>
                <w:sz w:val="24"/>
                <w:szCs w:val="24"/>
              </w:rPr>
            </w:pPr>
            <w:r w:rsidRPr="00FA7747">
              <w:rPr>
                <w:rFonts w:cstheme="minorHAnsi"/>
                <w:sz w:val="24"/>
                <w:szCs w:val="24"/>
              </w:rPr>
              <w:t>İletişim Bilgileri</w:t>
            </w:r>
          </w:p>
        </w:tc>
        <w:tc>
          <w:tcPr>
            <w:tcW w:w="6096" w:type="dxa"/>
          </w:tcPr>
          <w:p w14:paraId="117406C7" w14:textId="77777777" w:rsidR="0077660F" w:rsidRPr="00FA7747" w:rsidRDefault="0077660F" w:rsidP="00A72DB0">
            <w:pPr>
              <w:spacing w:after="0"/>
              <w:rPr>
                <w:rFonts w:cstheme="minorHAnsi"/>
                <w:sz w:val="24"/>
                <w:szCs w:val="24"/>
              </w:rPr>
            </w:pPr>
            <w:r w:rsidRPr="00FA7747">
              <w:rPr>
                <w:rFonts w:cstheme="minorHAnsi"/>
                <w:sz w:val="24"/>
                <w:szCs w:val="24"/>
              </w:rPr>
              <w:t>0312 217 22 06</w:t>
            </w:r>
          </w:p>
        </w:tc>
      </w:tr>
      <w:tr w:rsidR="00A348E3" w:rsidRPr="00FA7747" w14:paraId="3368BD29" w14:textId="77777777" w:rsidTr="008D298A">
        <w:trPr>
          <w:trHeight w:val="276"/>
        </w:trPr>
        <w:tc>
          <w:tcPr>
            <w:tcW w:w="3469" w:type="dxa"/>
          </w:tcPr>
          <w:p w14:paraId="21234FC2" w14:textId="77777777" w:rsidR="00A348E3" w:rsidRPr="00FA7747" w:rsidRDefault="00A348E3" w:rsidP="002F6DF7">
            <w:pPr>
              <w:spacing w:after="0"/>
              <w:rPr>
                <w:rFonts w:cstheme="minorHAnsi"/>
                <w:sz w:val="24"/>
                <w:szCs w:val="24"/>
              </w:rPr>
            </w:pPr>
            <w:r w:rsidRPr="00FA7747">
              <w:rPr>
                <w:rFonts w:cstheme="minorHAnsi"/>
                <w:sz w:val="24"/>
                <w:szCs w:val="24"/>
              </w:rPr>
              <w:t>E-mail</w:t>
            </w:r>
          </w:p>
        </w:tc>
        <w:tc>
          <w:tcPr>
            <w:tcW w:w="6096" w:type="dxa"/>
          </w:tcPr>
          <w:p w14:paraId="62B7774D" w14:textId="77777777" w:rsidR="00A348E3" w:rsidRPr="00FA7747" w:rsidRDefault="00D27B03" w:rsidP="002F6DF7">
            <w:pPr>
              <w:spacing w:after="0"/>
              <w:rPr>
                <w:rFonts w:cstheme="minorHAnsi"/>
                <w:sz w:val="24"/>
                <w:szCs w:val="24"/>
              </w:rPr>
            </w:pPr>
            <w:r w:rsidRPr="00FA7747">
              <w:rPr>
                <w:rFonts w:cstheme="minorHAnsi"/>
                <w:sz w:val="24"/>
                <w:szCs w:val="24"/>
              </w:rPr>
              <w:t>syenigul</w:t>
            </w:r>
            <w:r w:rsidR="00DF3649" w:rsidRPr="00FA7747">
              <w:rPr>
                <w:rFonts w:cstheme="minorHAnsi"/>
                <w:sz w:val="24"/>
                <w:szCs w:val="24"/>
              </w:rPr>
              <w:t>@vapco.com.tr</w:t>
            </w:r>
          </w:p>
        </w:tc>
      </w:tr>
      <w:tr w:rsidR="00A348E3" w:rsidRPr="00FA7747" w14:paraId="7075B7C8" w14:textId="77777777" w:rsidTr="008D298A">
        <w:trPr>
          <w:trHeight w:val="346"/>
        </w:trPr>
        <w:tc>
          <w:tcPr>
            <w:tcW w:w="3469" w:type="dxa"/>
            <w:tcBorders>
              <w:bottom w:val="single" w:sz="4" w:space="0" w:color="auto"/>
            </w:tcBorders>
          </w:tcPr>
          <w:p w14:paraId="542D8EDB" w14:textId="77777777" w:rsidR="00A348E3" w:rsidRPr="00FA7747" w:rsidRDefault="00A348E3" w:rsidP="002F6DF7">
            <w:pPr>
              <w:spacing w:after="0"/>
              <w:rPr>
                <w:rFonts w:cstheme="minorHAnsi"/>
                <w:sz w:val="24"/>
                <w:szCs w:val="24"/>
              </w:rPr>
            </w:pPr>
            <w:r w:rsidRPr="00FA7747">
              <w:rPr>
                <w:rFonts w:cstheme="minorHAnsi"/>
                <w:sz w:val="24"/>
                <w:szCs w:val="24"/>
              </w:rPr>
              <w:t>Ek bilgi</w:t>
            </w:r>
          </w:p>
        </w:tc>
        <w:tc>
          <w:tcPr>
            <w:tcW w:w="6096" w:type="dxa"/>
            <w:tcBorders>
              <w:bottom w:val="single" w:sz="4" w:space="0" w:color="auto"/>
            </w:tcBorders>
          </w:tcPr>
          <w:p w14:paraId="72CE53E7" w14:textId="77777777" w:rsidR="00A348E3" w:rsidRPr="00FA7747" w:rsidRDefault="00A348E3" w:rsidP="002F6DF7">
            <w:pPr>
              <w:spacing w:after="0"/>
              <w:rPr>
                <w:rFonts w:cstheme="minorHAnsi"/>
                <w:sz w:val="24"/>
                <w:szCs w:val="24"/>
              </w:rPr>
            </w:pPr>
            <w:r w:rsidRPr="00FA7747">
              <w:rPr>
                <w:rFonts w:cstheme="minorHAnsi"/>
                <w:sz w:val="24"/>
                <w:szCs w:val="24"/>
              </w:rPr>
              <w:t>Etiket üzerinde yazılı olan kullanma talimatlarını dikkate alınız.</w:t>
            </w:r>
          </w:p>
        </w:tc>
      </w:tr>
    </w:tbl>
    <w:p w14:paraId="552314E7" w14:textId="77777777" w:rsidR="0061110E" w:rsidRDefault="0061110E" w:rsidP="0061110E">
      <w:pPr>
        <w:spacing w:after="0" w:line="240" w:lineRule="auto"/>
        <w:rPr>
          <w:rFonts w:cstheme="minorHAnsi"/>
          <w:b/>
          <w:sz w:val="24"/>
          <w:szCs w:val="24"/>
        </w:rPr>
      </w:pPr>
    </w:p>
    <w:p w14:paraId="150274A0" w14:textId="5025CC7F" w:rsidR="00AF7AD9" w:rsidRPr="00FA7747" w:rsidRDefault="00AF7AD9" w:rsidP="0061110E">
      <w:pPr>
        <w:spacing w:after="0" w:line="240" w:lineRule="auto"/>
        <w:jc w:val="center"/>
        <w:rPr>
          <w:rFonts w:cstheme="minorHAnsi"/>
          <w:b/>
          <w:sz w:val="24"/>
          <w:szCs w:val="24"/>
        </w:rPr>
      </w:pPr>
      <w:r w:rsidRPr="00FA7747">
        <w:rPr>
          <w:rFonts w:cstheme="minorHAnsi"/>
          <w:b/>
          <w:sz w:val="24"/>
          <w:szCs w:val="24"/>
        </w:rPr>
        <w:t>ÇEKİNCE</w:t>
      </w:r>
    </w:p>
    <w:p w14:paraId="1A40D2F4" w14:textId="77777777" w:rsidR="00A348E3" w:rsidRPr="00FA7747" w:rsidRDefault="00AF7AD9" w:rsidP="00AF7AD9">
      <w:pPr>
        <w:spacing w:after="0" w:line="240" w:lineRule="auto"/>
        <w:rPr>
          <w:rFonts w:cstheme="minorHAnsi"/>
          <w:sz w:val="24"/>
          <w:szCs w:val="24"/>
        </w:rPr>
      </w:pPr>
      <w:r w:rsidRPr="00FA7747">
        <w:rPr>
          <w:rFonts w:cstheme="minorHAnsi"/>
          <w:sz w:val="24"/>
          <w:szCs w:val="24"/>
        </w:rPr>
        <w:t>Bu bilgi yalnızca belirli özgün bir maddeye ilişkindir ve aynı maddenin başka maddeler ile birlikte kullanıldığı bir bileşimde veya herhangi bir proseste kullanılmamalıdır. Bu belgede verilen bilgiler firmanın üst düzeyde bilgisi ve kanaati dahilin</w:t>
      </w:r>
      <w:r w:rsidR="00DF3649" w:rsidRPr="00FA7747">
        <w:rPr>
          <w:rFonts w:cstheme="minorHAnsi"/>
          <w:sz w:val="24"/>
          <w:szCs w:val="24"/>
        </w:rPr>
        <w:t xml:space="preserve"> </w:t>
      </w:r>
      <w:r w:rsidRPr="00FA7747">
        <w:rPr>
          <w:rFonts w:cstheme="minorHAnsi"/>
          <w:sz w:val="24"/>
          <w:szCs w:val="24"/>
        </w:rPr>
        <w:t>de belirtilen tarih itibari ile doğru ve güvenilir bilgidir. Bu bilginin kendi kullanımına yönelik uygunluğu konusunda ikna olmak kullanıcının kendi sorumluluğudur.</w:t>
      </w:r>
    </w:p>
    <w:sectPr w:rsidR="00A348E3" w:rsidRPr="00FA7747" w:rsidSect="003F1D93">
      <w:headerReference w:type="default" r:id="rId20"/>
      <w:footerReference w:type="default" r:id="rId21"/>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7706" w14:textId="77777777" w:rsidR="00324A45" w:rsidRDefault="00324A45" w:rsidP="001152FD">
      <w:pPr>
        <w:spacing w:after="0" w:line="240" w:lineRule="auto"/>
      </w:pPr>
      <w:r>
        <w:separator/>
      </w:r>
    </w:p>
  </w:endnote>
  <w:endnote w:type="continuationSeparator" w:id="0">
    <w:p w14:paraId="4FEA8D9F" w14:textId="77777777" w:rsidR="00324A45" w:rsidRDefault="00324A45" w:rsidP="0011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Open Sans">
    <w:altName w:val="Times New Roman"/>
    <w:panose1 w:val="020B0604020202020204"/>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1CC5" w14:textId="77777777" w:rsidR="00DE03F6" w:rsidRPr="00DE03F6" w:rsidRDefault="00DE03F6" w:rsidP="00DE03F6">
    <w:pPr>
      <w:pStyle w:val="AltBilgi"/>
      <w:jc w:val="center"/>
    </w:pPr>
    <w:r w:rsidRPr="00DE03F6">
      <w:rPr>
        <w:rFonts w:eastAsiaTheme="majorEastAsia" w:cstheme="majorBidi"/>
        <w:sz w:val="20"/>
        <w:szCs w:val="20"/>
      </w:rPr>
      <w:t xml:space="preserve"> </w:t>
    </w:r>
    <w:r w:rsidRPr="00DE03F6">
      <w:rPr>
        <w:rFonts w:eastAsiaTheme="minorEastAsia"/>
        <w:sz w:val="20"/>
        <w:szCs w:val="20"/>
      </w:rPr>
      <w:fldChar w:fldCharType="begin"/>
    </w:r>
    <w:r w:rsidRPr="00DE03F6">
      <w:rPr>
        <w:sz w:val="20"/>
        <w:szCs w:val="20"/>
      </w:rPr>
      <w:instrText>PAGE    \* MERGEFORMAT</w:instrText>
    </w:r>
    <w:r w:rsidRPr="00DE03F6">
      <w:rPr>
        <w:rFonts w:eastAsiaTheme="minorEastAsia"/>
        <w:sz w:val="20"/>
        <w:szCs w:val="20"/>
      </w:rPr>
      <w:fldChar w:fldCharType="separate"/>
    </w:r>
    <w:r w:rsidR="00DD4B63" w:rsidRPr="00DD4B63">
      <w:rPr>
        <w:rFonts w:eastAsiaTheme="majorEastAsia" w:cstheme="majorBidi"/>
        <w:noProof/>
        <w:sz w:val="20"/>
        <w:szCs w:val="20"/>
      </w:rPr>
      <w:t>10</w:t>
    </w:r>
    <w:r w:rsidRPr="00DE03F6">
      <w:rPr>
        <w:rFonts w:eastAsiaTheme="majorEastAsia" w:cstheme="majorBidi"/>
        <w:sz w:val="20"/>
        <w:szCs w:val="20"/>
      </w:rPr>
      <w:fldChar w:fldCharType="end"/>
    </w:r>
    <w:r>
      <w:rPr>
        <w:rFonts w:eastAsiaTheme="majorEastAsia" w:cstheme="majorBidi"/>
        <w:sz w:val="20"/>
        <w:szCs w:val="20"/>
      </w:rPr>
      <w:t>/</w:t>
    </w:r>
    <w:r w:rsidR="003439B1">
      <w:rPr>
        <w:rFonts w:eastAsiaTheme="majorEastAsia" w:cstheme="majorBidi"/>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6CA00" w14:textId="77777777" w:rsidR="00324A45" w:rsidRDefault="00324A45" w:rsidP="001152FD">
      <w:pPr>
        <w:spacing w:after="0" w:line="240" w:lineRule="auto"/>
      </w:pPr>
      <w:r>
        <w:separator/>
      </w:r>
    </w:p>
  </w:footnote>
  <w:footnote w:type="continuationSeparator" w:id="0">
    <w:p w14:paraId="6B1E8F6C" w14:textId="77777777" w:rsidR="00324A45" w:rsidRDefault="00324A45" w:rsidP="0011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EDD9" w14:textId="77777777" w:rsidR="00E556D2" w:rsidRDefault="00AA20E8" w:rsidP="00AA20E8">
    <w:pPr>
      <w:pStyle w:val="stBilgi"/>
    </w:pPr>
    <w:r>
      <w:rPr>
        <w:rFonts w:ascii="Open Sans" w:hAnsi="Open Sans" w:cs="Arial"/>
        <w:noProof/>
        <w:color w:val="F7542B"/>
        <w:lang w:eastAsia="tr-TR"/>
      </w:rPr>
      <w:drawing>
        <wp:anchor distT="0" distB="0" distL="114300" distR="114300" simplePos="0" relativeHeight="251660288" behindDoc="0" locked="0" layoutInCell="1" allowOverlap="1" wp14:anchorId="2ABFE823" wp14:editId="1F395278">
          <wp:simplePos x="0" y="0"/>
          <wp:positionH relativeFrom="column">
            <wp:posOffset>-528320</wp:posOffset>
          </wp:positionH>
          <wp:positionV relativeFrom="paragraph">
            <wp:posOffset>-97155</wp:posOffset>
          </wp:positionV>
          <wp:extent cx="666750" cy="934720"/>
          <wp:effectExtent l="0" t="0" r="0" b="0"/>
          <wp:wrapSquare wrapText="left"/>
          <wp:docPr id="16" name="Resim 16" descr="http://www.vapco.com.tr/images/work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pco.com.tr/images/work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3F6">
      <w:rPr>
        <w:noProof/>
        <w:lang w:eastAsia="tr-TR"/>
      </w:rPr>
      <mc:AlternateContent>
        <mc:Choice Requires="wps">
          <w:drawing>
            <wp:anchor distT="0" distB="0" distL="114300" distR="114300" simplePos="0" relativeHeight="251659264" behindDoc="0" locked="0" layoutInCell="1" allowOverlap="1" wp14:anchorId="751D9191" wp14:editId="0A666EED">
              <wp:simplePos x="0" y="0"/>
              <wp:positionH relativeFrom="page">
                <wp:posOffset>151130</wp:posOffset>
              </wp:positionH>
              <wp:positionV relativeFrom="page">
                <wp:posOffset>255905</wp:posOffset>
              </wp:positionV>
              <wp:extent cx="7364730" cy="9528810"/>
              <wp:effectExtent l="0" t="0" r="26670" b="26670"/>
              <wp:wrapNone/>
              <wp:docPr id="452" name="Dikdörtgen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2D3D41" id="Dikdörtgen 452" o:spid="_x0000_s1026" style="position:absolute;margin-left:11.9pt;margin-top:20.15pt;width:579.9pt;height:750.3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" filled="f" strokecolor="#938953 [1614]" strokeweight="1.25pt">
              <w10:wrap anchorx="page" anchory="page"/>
            </v:rect>
          </w:pict>
        </mc:Fallback>
      </mc:AlternateContent>
    </w:r>
  </w:p>
  <w:tbl>
    <w:tblPr>
      <w:tblStyle w:val="TabloKlavuzu"/>
      <w:tblW w:w="10916" w:type="dxa"/>
      <w:tblInd w:w="-924" w:type="dxa"/>
      <w:tblLook w:val="04A0" w:firstRow="1" w:lastRow="0" w:firstColumn="1" w:lastColumn="0" w:noHBand="0" w:noVBand="1"/>
    </w:tblPr>
    <w:tblGrid>
      <w:gridCol w:w="5250"/>
      <w:gridCol w:w="5666"/>
    </w:tblGrid>
    <w:tr w:rsidR="007A29B3" w14:paraId="3F06A92E" w14:textId="77777777" w:rsidTr="00190EBF">
      <w:trPr>
        <w:trHeight w:val="168"/>
      </w:trPr>
      <w:tc>
        <w:tcPr>
          <w:tcW w:w="5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D9173" w14:textId="01DA0937" w:rsidR="007A29B3" w:rsidRDefault="007A29B3" w:rsidP="00AA20E8">
          <w:pPr>
            <w:rPr>
              <w:sz w:val="20"/>
              <w:szCs w:val="20"/>
            </w:rPr>
          </w:pPr>
          <w:r>
            <w:rPr>
              <w:sz w:val="20"/>
              <w:szCs w:val="20"/>
            </w:rPr>
            <w:t>Yeni düzenleme tarihi:</w:t>
          </w:r>
          <w:r w:rsidR="00A145D4">
            <w:rPr>
              <w:sz w:val="20"/>
              <w:szCs w:val="20"/>
            </w:rPr>
            <w:t>21</w:t>
          </w:r>
          <w:r w:rsidR="00B94CE6">
            <w:rPr>
              <w:sz w:val="20"/>
              <w:szCs w:val="20"/>
            </w:rPr>
            <w:t>.0</w:t>
          </w:r>
          <w:r w:rsidR="00A145D4">
            <w:rPr>
              <w:sz w:val="20"/>
              <w:szCs w:val="20"/>
            </w:rPr>
            <w:t>3</w:t>
          </w:r>
          <w:r w:rsidR="00B94CE6">
            <w:rPr>
              <w:sz w:val="20"/>
              <w:szCs w:val="20"/>
            </w:rPr>
            <w:t>.20</w:t>
          </w:r>
          <w:r w:rsidR="001C07C5">
            <w:rPr>
              <w:sz w:val="20"/>
              <w:szCs w:val="20"/>
            </w:rPr>
            <w:t>2</w:t>
          </w:r>
          <w:r w:rsidR="00A145D4">
            <w:rPr>
              <w:sz w:val="20"/>
              <w:szCs w:val="20"/>
            </w:rPr>
            <w:t>3</w:t>
          </w:r>
        </w:p>
      </w:tc>
      <w:tc>
        <w:tcPr>
          <w:tcW w:w="5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21A6BE" w14:textId="242B66E5" w:rsidR="007A29B3" w:rsidRDefault="007A29B3" w:rsidP="00AA20E8">
          <w:pPr>
            <w:jc w:val="right"/>
            <w:rPr>
              <w:sz w:val="20"/>
              <w:szCs w:val="20"/>
            </w:rPr>
          </w:pPr>
          <w:r>
            <w:rPr>
              <w:sz w:val="20"/>
              <w:szCs w:val="20"/>
            </w:rPr>
            <w:t>Kaçıncı düzenleme: 0</w:t>
          </w:r>
          <w:r w:rsidR="00AD77D6">
            <w:rPr>
              <w:sz w:val="20"/>
              <w:szCs w:val="20"/>
            </w:rPr>
            <w:t>2</w:t>
          </w:r>
        </w:p>
      </w:tc>
    </w:tr>
    <w:tr w:rsidR="007A29B3" w14:paraId="7BC5A25A" w14:textId="77777777" w:rsidTr="00190EBF">
      <w:trPr>
        <w:trHeight w:val="120"/>
      </w:trPr>
      <w:tc>
        <w:tcPr>
          <w:tcW w:w="5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9521C0" w14:textId="4A6DEFD0" w:rsidR="007A29B3" w:rsidRDefault="007A29B3" w:rsidP="00AA20E8">
          <w:pPr>
            <w:rPr>
              <w:sz w:val="20"/>
              <w:szCs w:val="20"/>
            </w:rPr>
          </w:pPr>
          <w:r>
            <w:rPr>
              <w:sz w:val="20"/>
              <w:szCs w:val="20"/>
            </w:rPr>
            <w:t>Hazırlama tarihi</w:t>
          </w:r>
          <w:r w:rsidR="00B94CE6">
            <w:rPr>
              <w:sz w:val="20"/>
              <w:szCs w:val="20"/>
            </w:rPr>
            <w:t>:</w:t>
          </w:r>
          <w:r w:rsidR="001C07C5">
            <w:rPr>
              <w:sz w:val="20"/>
              <w:szCs w:val="20"/>
            </w:rPr>
            <w:t>03</w:t>
          </w:r>
          <w:r w:rsidR="00B94CE6">
            <w:rPr>
              <w:sz w:val="20"/>
              <w:szCs w:val="20"/>
            </w:rPr>
            <w:t>.0</w:t>
          </w:r>
          <w:r w:rsidR="001C07C5">
            <w:rPr>
              <w:sz w:val="20"/>
              <w:szCs w:val="20"/>
            </w:rPr>
            <w:t>3</w:t>
          </w:r>
          <w:r w:rsidR="00B94CE6">
            <w:rPr>
              <w:sz w:val="20"/>
              <w:szCs w:val="20"/>
            </w:rPr>
            <w:t>.20</w:t>
          </w:r>
          <w:r w:rsidR="001C07C5">
            <w:rPr>
              <w:sz w:val="20"/>
              <w:szCs w:val="20"/>
            </w:rPr>
            <w:t>22</w:t>
          </w:r>
        </w:p>
      </w:tc>
      <w:tc>
        <w:tcPr>
          <w:tcW w:w="56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3CACFF" w14:textId="77777777" w:rsidR="007A29B3" w:rsidRDefault="00190EBF" w:rsidP="00190EBF">
          <w:pPr>
            <w:jc w:val="right"/>
            <w:rPr>
              <w:sz w:val="20"/>
              <w:szCs w:val="20"/>
            </w:rPr>
          </w:pPr>
          <w:r>
            <w:rPr>
              <w:sz w:val="20"/>
              <w:szCs w:val="20"/>
            </w:rPr>
            <w:t>Form No:001</w:t>
          </w:r>
        </w:p>
      </w:tc>
    </w:tr>
  </w:tbl>
  <w:p w14:paraId="67F2503A" w14:textId="77777777" w:rsidR="002B56ED" w:rsidRPr="0061110E" w:rsidRDefault="00190EBF" w:rsidP="00B94CE6">
    <w:pPr>
      <w:pStyle w:val="stBilgi"/>
      <w:jc w:val="center"/>
      <w:rPr>
        <w:b/>
        <w:sz w:val="28"/>
        <w:szCs w:val="28"/>
        <w:u w:val="single"/>
      </w:rPr>
    </w:pPr>
    <w:r w:rsidRPr="0061110E">
      <w:rPr>
        <w:b/>
        <w:sz w:val="28"/>
        <w:szCs w:val="28"/>
        <w:u w:val="single"/>
      </w:rPr>
      <w:t>GÜVENLİK BİLGİ FORMU</w:t>
    </w:r>
  </w:p>
  <w:p w14:paraId="55FCB2E3" w14:textId="293EC04B" w:rsidR="00B94CE6" w:rsidRPr="0061110E" w:rsidRDefault="003B43CC" w:rsidP="00B94CE6">
    <w:pPr>
      <w:pStyle w:val="stBilgi"/>
      <w:jc w:val="center"/>
      <w:rPr>
        <w:b/>
        <w:sz w:val="28"/>
        <w:szCs w:val="28"/>
      </w:rPr>
    </w:pPr>
    <w:r>
      <w:rPr>
        <w:b/>
        <w:sz w:val="28"/>
        <w:szCs w:val="28"/>
      </w:rPr>
      <w:t>VAPNIL</w:t>
    </w:r>
  </w:p>
  <w:p w14:paraId="5A6784EE" w14:textId="77777777" w:rsidR="00190EBF" w:rsidRDefault="00190EBF" w:rsidP="002B56ED">
    <w:pPr>
      <w:pStyle w:val="stBilgi"/>
      <w:rPr>
        <w:b/>
        <w:sz w:val="24"/>
      </w:rPr>
    </w:pPr>
  </w:p>
  <w:p w14:paraId="50638FD4" w14:textId="77777777" w:rsidR="00190EBF" w:rsidRPr="00190EBF" w:rsidRDefault="00190EBF" w:rsidP="00190EBF">
    <w:pPr>
      <w:pStyle w:val="stBilgi"/>
      <w:jc w:val="center"/>
      <w:rPr>
        <w:sz w:val="20"/>
      </w:rPr>
    </w:pPr>
    <w:r w:rsidRPr="00190EBF">
      <w:rPr>
        <w:sz w:val="20"/>
      </w:rPr>
      <w:t>13 Aralık 2014 tarihli, 29204 sayılı, “T.C. Çevre ve Şehircilik Bakanlığı Zararlı Maddeler Ve Karışımlara İlişkin Güvenlik Bilgi Formları Hakkında Yönetmelik” hükümlerine uygun düzenlenmiştir.</w:t>
    </w:r>
  </w:p>
  <w:p w14:paraId="16918B0A" w14:textId="77777777" w:rsidR="00E556D2" w:rsidRPr="00190EBF" w:rsidRDefault="00E556D2">
    <w:pPr>
      <w:pStyle w:val="stBilgi"/>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85782"/>
    <w:multiLevelType w:val="multilevel"/>
    <w:tmpl w:val="AB60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85582E"/>
    <w:multiLevelType w:val="multilevel"/>
    <w:tmpl w:val="2E1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060B8"/>
    <w:multiLevelType w:val="hybridMultilevel"/>
    <w:tmpl w:val="2ABAAD14"/>
    <w:lvl w:ilvl="0" w:tplc="4C30364A">
      <w:start w:val="1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A462B8"/>
    <w:multiLevelType w:val="multilevel"/>
    <w:tmpl w:val="EE6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94347"/>
    <w:multiLevelType w:val="multilevel"/>
    <w:tmpl w:val="89E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226111"/>
    <w:multiLevelType w:val="hybridMultilevel"/>
    <w:tmpl w:val="E49025F0"/>
    <w:lvl w:ilvl="0" w:tplc="8CAC33C8">
      <w:start w:val="12"/>
      <w:numFmt w:val="bullet"/>
      <w:lvlText w:val=""/>
      <w:lvlJc w:val="left"/>
      <w:pPr>
        <w:ind w:left="373" w:hanging="360"/>
      </w:pPr>
      <w:rPr>
        <w:rFonts w:ascii="Wingdings" w:eastAsia="Calibri" w:hAnsi="Wingdings" w:cs="Times New Roman" w:hint="default"/>
      </w:rPr>
    </w:lvl>
    <w:lvl w:ilvl="1" w:tplc="041F0003" w:tentative="1">
      <w:start w:val="1"/>
      <w:numFmt w:val="bullet"/>
      <w:lvlText w:val="o"/>
      <w:lvlJc w:val="left"/>
      <w:pPr>
        <w:ind w:left="1093" w:hanging="360"/>
      </w:pPr>
      <w:rPr>
        <w:rFonts w:ascii="Courier New" w:hAnsi="Courier New" w:cs="Courier New" w:hint="default"/>
      </w:rPr>
    </w:lvl>
    <w:lvl w:ilvl="2" w:tplc="041F0005" w:tentative="1">
      <w:start w:val="1"/>
      <w:numFmt w:val="bullet"/>
      <w:lvlText w:val=""/>
      <w:lvlJc w:val="left"/>
      <w:pPr>
        <w:ind w:left="1813" w:hanging="360"/>
      </w:pPr>
      <w:rPr>
        <w:rFonts w:ascii="Wingdings" w:hAnsi="Wingdings" w:hint="default"/>
      </w:rPr>
    </w:lvl>
    <w:lvl w:ilvl="3" w:tplc="041F0001" w:tentative="1">
      <w:start w:val="1"/>
      <w:numFmt w:val="bullet"/>
      <w:lvlText w:val=""/>
      <w:lvlJc w:val="left"/>
      <w:pPr>
        <w:ind w:left="2533" w:hanging="360"/>
      </w:pPr>
      <w:rPr>
        <w:rFonts w:ascii="Symbol" w:hAnsi="Symbol" w:hint="default"/>
      </w:rPr>
    </w:lvl>
    <w:lvl w:ilvl="4" w:tplc="041F0003" w:tentative="1">
      <w:start w:val="1"/>
      <w:numFmt w:val="bullet"/>
      <w:lvlText w:val="o"/>
      <w:lvlJc w:val="left"/>
      <w:pPr>
        <w:ind w:left="3253" w:hanging="360"/>
      </w:pPr>
      <w:rPr>
        <w:rFonts w:ascii="Courier New" w:hAnsi="Courier New" w:cs="Courier New" w:hint="default"/>
      </w:rPr>
    </w:lvl>
    <w:lvl w:ilvl="5" w:tplc="041F0005" w:tentative="1">
      <w:start w:val="1"/>
      <w:numFmt w:val="bullet"/>
      <w:lvlText w:val=""/>
      <w:lvlJc w:val="left"/>
      <w:pPr>
        <w:ind w:left="3973" w:hanging="360"/>
      </w:pPr>
      <w:rPr>
        <w:rFonts w:ascii="Wingdings" w:hAnsi="Wingdings" w:hint="default"/>
      </w:rPr>
    </w:lvl>
    <w:lvl w:ilvl="6" w:tplc="041F0001" w:tentative="1">
      <w:start w:val="1"/>
      <w:numFmt w:val="bullet"/>
      <w:lvlText w:val=""/>
      <w:lvlJc w:val="left"/>
      <w:pPr>
        <w:ind w:left="4693" w:hanging="360"/>
      </w:pPr>
      <w:rPr>
        <w:rFonts w:ascii="Symbol" w:hAnsi="Symbol" w:hint="default"/>
      </w:rPr>
    </w:lvl>
    <w:lvl w:ilvl="7" w:tplc="041F0003" w:tentative="1">
      <w:start w:val="1"/>
      <w:numFmt w:val="bullet"/>
      <w:lvlText w:val="o"/>
      <w:lvlJc w:val="left"/>
      <w:pPr>
        <w:ind w:left="5413" w:hanging="360"/>
      </w:pPr>
      <w:rPr>
        <w:rFonts w:ascii="Courier New" w:hAnsi="Courier New" w:cs="Courier New" w:hint="default"/>
      </w:rPr>
    </w:lvl>
    <w:lvl w:ilvl="8" w:tplc="041F0005" w:tentative="1">
      <w:start w:val="1"/>
      <w:numFmt w:val="bullet"/>
      <w:lvlText w:val=""/>
      <w:lvlJc w:val="left"/>
      <w:pPr>
        <w:ind w:left="6133" w:hanging="360"/>
      </w:pPr>
      <w:rPr>
        <w:rFonts w:ascii="Wingdings" w:hAnsi="Wingdings" w:hint="default"/>
      </w:rPr>
    </w:lvl>
  </w:abstractNum>
  <w:abstractNum w:abstractNumId="6" w15:restartNumberingAfterBreak="0">
    <w:nsid w:val="6A9C2CF8"/>
    <w:multiLevelType w:val="multilevel"/>
    <w:tmpl w:val="CD52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EF2127"/>
    <w:multiLevelType w:val="hybridMultilevel"/>
    <w:tmpl w:val="A92CA506"/>
    <w:lvl w:ilvl="0" w:tplc="28A6C972">
      <w:start w:val="1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E182A1B"/>
    <w:multiLevelType w:val="multilevel"/>
    <w:tmpl w:val="0DD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26D43"/>
    <w:multiLevelType w:val="hybridMultilevel"/>
    <w:tmpl w:val="73C6D922"/>
    <w:lvl w:ilvl="0" w:tplc="7ED88CDC">
      <w:start w:val="32"/>
      <w:numFmt w:val="bullet"/>
      <w:lvlText w:val=""/>
      <w:lvlJc w:val="left"/>
      <w:pPr>
        <w:ind w:left="373" w:hanging="360"/>
      </w:pPr>
      <w:rPr>
        <w:rFonts w:ascii="Wingdings" w:eastAsia="Calibri" w:hAnsi="Wingdings" w:cs="Times New Roman" w:hint="default"/>
      </w:rPr>
    </w:lvl>
    <w:lvl w:ilvl="1" w:tplc="041F0003" w:tentative="1">
      <w:start w:val="1"/>
      <w:numFmt w:val="bullet"/>
      <w:lvlText w:val="o"/>
      <w:lvlJc w:val="left"/>
      <w:pPr>
        <w:ind w:left="1093" w:hanging="360"/>
      </w:pPr>
      <w:rPr>
        <w:rFonts w:ascii="Courier New" w:hAnsi="Courier New" w:cs="Courier New" w:hint="default"/>
      </w:rPr>
    </w:lvl>
    <w:lvl w:ilvl="2" w:tplc="041F0005" w:tentative="1">
      <w:start w:val="1"/>
      <w:numFmt w:val="bullet"/>
      <w:lvlText w:val=""/>
      <w:lvlJc w:val="left"/>
      <w:pPr>
        <w:ind w:left="1813" w:hanging="360"/>
      </w:pPr>
      <w:rPr>
        <w:rFonts w:ascii="Wingdings" w:hAnsi="Wingdings" w:hint="default"/>
      </w:rPr>
    </w:lvl>
    <w:lvl w:ilvl="3" w:tplc="041F0001" w:tentative="1">
      <w:start w:val="1"/>
      <w:numFmt w:val="bullet"/>
      <w:lvlText w:val=""/>
      <w:lvlJc w:val="left"/>
      <w:pPr>
        <w:ind w:left="2533" w:hanging="360"/>
      </w:pPr>
      <w:rPr>
        <w:rFonts w:ascii="Symbol" w:hAnsi="Symbol" w:hint="default"/>
      </w:rPr>
    </w:lvl>
    <w:lvl w:ilvl="4" w:tplc="041F0003" w:tentative="1">
      <w:start w:val="1"/>
      <w:numFmt w:val="bullet"/>
      <w:lvlText w:val="o"/>
      <w:lvlJc w:val="left"/>
      <w:pPr>
        <w:ind w:left="3253" w:hanging="360"/>
      </w:pPr>
      <w:rPr>
        <w:rFonts w:ascii="Courier New" w:hAnsi="Courier New" w:cs="Courier New" w:hint="default"/>
      </w:rPr>
    </w:lvl>
    <w:lvl w:ilvl="5" w:tplc="041F0005" w:tentative="1">
      <w:start w:val="1"/>
      <w:numFmt w:val="bullet"/>
      <w:lvlText w:val=""/>
      <w:lvlJc w:val="left"/>
      <w:pPr>
        <w:ind w:left="3973" w:hanging="360"/>
      </w:pPr>
      <w:rPr>
        <w:rFonts w:ascii="Wingdings" w:hAnsi="Wingdings" w:hint="default"/>
      </w:rPr>
    </w:lvl>
    <w:lvl w:ilvl="6" w:tplc="041F0001" w:tentative="1">
      <w:start w:val="1"/>
      <w:numFmt w:val="bullet"/>
      <w:lvlText w:val=""/>
      <w:lvlJc w:val="left"/>
      <w:pPr>
        <w:ind w:left="4693" w:hanging="360"/>
      </w:pPr>
      <w:rPr>
        <w:rFonts w:ascii="Symbol" w:hAnsi="Symbol" w:hint="default"/>
      </w:rPr>
    </w:lvl>
    <w:lvl w:ilvl="7" w:tplc="041F0003" w:tentative="1">
      <w:start w:val="1"/>
      <w:numFmt w:val="bullet"/>
      <w:lvlText w:val="o"/>
      <w:lvlJc w:val="left"/>
      <w:pPr>
        <w:ind w:left="5413" w:hanging="360"/>
      </w:pPr>
      <w:rPr>
        <w:rFonts w:ascii="Courier New" w:hAnsi="Courier New" w:cs="Courier New" w:hint="default"/>
      </w:rPr>
    </w:lvl>
    <w:lvl w:ilvl="8" w:tplc="041F0005" w:tentative="1">
      <w:start w:val="1"/>
      <w:numFmt w:val="bullet"/>
      <w:lvlText w:val=""/>
      <w:lvlJc w:val="left"/>
      <w:pPr>
        <w:ind w:left="6133"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0"/>
  </w:num>
  <w:num w:numId="6">
    <w:abstractNumId w:val="4"/>
  </w:num>
  <w:num w:numId="7">
    <w:abstractNumId w:val="8"/>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FD"/>
    <w:rsid w:val="00001417"/>
    <w:rsid w:val="0000205A"/>
    <w:rsid w:val="00005508"/>
    <w:rsid w:val="00006208"/>
    <w:rsid w:val="000069DD"/>
    <w:rsid w:val="00012D0A"/>
    <w:rsid w:val="00014FAD"/>
    <w:rsid w:val="00021D2E"/>
    <w:rsid w:val="000255B0"/>
    <w:rsid w:val="00026476"/>
    <w:rsid w:val="00027988"/>
    <w:rsid w:val="000307A8"/>
    <w:rsid w:val="000340CC"/>
    <w:rsid w:val="000341A8"/>
    <w:rsid w:val="00035BE4"/>
    <w:rsid w:val="0003620D"/>
    <w:rsid w:val="000377E8"/>
    <w:rsid w:val="00040644"/>
    <w:rsid w:val="0006398C"/>
    <w:rsid w:val="000653DA"/>
    <w:rsid w:val="00067650"/>
    <w:rsid w:val="000710E8"/>
    <w:rsid w:val="000715B5"/>
    <w:rsid w:val="00075F8B"/>
    <w:rsid w:val="000802E4"/>
    <w:rsid w:val="00081679"/>
    <w:rsid w:val="00083AFD"/>
    <w:rsid w:val="00096E27"/>
    <w:rsid w:val="000979CE"/>
    <w:rsid w:val="000A1033"/>
    <w:rsid w:val="000B349D"/>
    <w:rsid w:val="000E30FF"/>
    <w:rsid w:val="000E4832"/>
    <w:rsid w:val="000E6D27"/>
    <w:rsid w:val="000F4D62"/>
    <w:rsid w:val="000F642F"/>
    <w:rsid w:val="000F71BC"/>
    <w:rsid w:val="000F79E7"/>
    <w:rsid w:val="00100854"/>
    <w:rsid w:val="00103A28"/>
    <w:rsid w:val="00106F83"/>
    <w:rsid w:val="00110EDD"/>
    <w:rsid w:val="00112F50"/>
    <w:rsid w:val="001152FD"/>
    <w:rsid w:val="00124406"/>
    <w:rsid w:val="001266C5"/>
    <w:rsid w:val="001361DF"/>
    <w:rsid w:val="00142FE6"/>
    <w:rsid w:val="0015166A"/>
    <w:rsid w:val="00152A97"/>
    <w:rsid w:val="0015464A"/>
    <w:rsid w:val="001626B5"/>
    <w:rsid w:val="00162A87"/>
    <w:rsid w:val="001667DE"/>
    <w:rsid w:val="0016772B"/>
    <w:rsid w:val="00171681"/>
    <w:rsid w:val="00174076"/>
    <w:rsid w:val="00181E04"/>
    <w:rsid w:val="00185B98"/>
    <w:rsid w:val="0018623A"/>
    <w:rsid w:val="00186498"/>
    <w:rsid w:val="00186998"/>
    <w:rsid w:val="00190EBF"/>
    <w:rsid w:val="00196424"/>
    <w:rsid w:val="001A0FF5"/>
    <w:rsid w:val="001A10A9"/>
    <w:rsid w:val="001A6550"/>
    <w:rsid w:val="001B1092"/>
    <w:rsid w:val="001C0521"/>
    <w:rsid w:val="001C07C5"/>
    <w:rsid w:val="001C73C4"/>
    <w:rsid w:val="001D1332"/>
    <w:rsid w:val="001D19D6"/>
    <w:rsid w:val="001E61BA"/>
    <w:rsid w:val="001F01B7"/>
    <w:rsid w:val="001F0EE5"/>
    <w:rsid w:val="0020492F"/>
    <w:rsid w:val="0021214D"/>
    <w:rsid w:val="002133C0"/>
    <w:rsid w:val="00213E7E"/>
    <w:rsid w:val="00216920"/>
    <w:rsid w:val="00217AE8"/>
    <w:rsid w:val="0022064A"/>
    <w:rsid w:val="00221C3F"/>
    <w:rsid w:val="002258B5"/>
    <w:rsid w:val="002304D0"/>
    <w:rsid w:val="00235996"/>
    <w:rsid w:val="0023657B"/>
    <w:rsid w:val="00237650"/>
    <w:rsid w:val="002417BF"/>
    <w:rsid w:val="002545FF"/>
    <w:rsid w:val="0025564B"/>
    <w:rsid w:val="0025657D"/>
    <w:rsid w:val="00261B89"/>
    <w:rsid w:val="00262617"/>
    <w:rsid w:val="00266835"/>
    <w:rsid w:val="002709CE"/>
    <w:rsid w:val="00270A16"/>
    <w:rsid w:val="00277852"/>
    <w:rsid w:val="0028424F"/>
    <w:rsid w:val="002855D3"/>
    <w:rsid w:val="002905E5"/>
    <w:rsid w:val="00291AAA"/>
    <w:rsid w:val="002A0393"/>
    <w:rsid w:val="002A606E"/>
    <w:rsid w:val="002B32EF"/>
    <w:rsid w:val="002B4775"/>
    <w:rsid w:val="002B56ED"/>
    <w:rsid w:val="002B6B2B"/>
    <w:rsid w:val="002D1B7E"/>
    <w:rsid w:val="002D51D4"/>
    <w:rsid w:val="002D680A"/>
    <w:rsid w:val="002E2DD7"/>
    <w:rsid w:val="002E5639"/>
    <w:rsid w:val="002E65FF"/>
    <w:rsid w:val="002F16E6"/>
    <w:rsid w:val="002F30F1"/>
    <w:rsid w:val="002F693C"/>
    <w:rsid w:val="002F6AE2"/>
    <w:rsid w:val="002F6DF7"/>
    <w:rsid w:val="00300B8C"/>
    <w:rsid w:val="0030252E"/>
    <w:rsid w:val="003038E4"/>
    <w:rsid w:val="00303A74"/>
    <w:rsid w:val="003133C0"/>
    <w:rsid w:val="00314DF1"/>
    <w:rsid w:val="00315915"/>
    <w:rsid w:val="003208F1"/>
    <w:rsid w:val="00321253"/>
    <w:rsid w:val="00321577"/>
    <w:rsid w:val="00324A45"/>
    <w:rsid w:val="00325C05"/>
    <w:rsid w:val="00327621"/>
    <w:rsid w:val="00332D59"/>
    <w:rsid w:val="003439B1"/>
    <w:rsid w:val="00352B62"/>
    <w:rsid w:val="00357828"/>
    <w:rsid w:val="00363C60"/>
    <w:rsid w:val="00366C03"/>
    <w:rsid w:val="00374F0A"/>
    <w:rsid w:val="0037778A"/>
    <w:rsid w:val="0038380A"/>
    <w:rsid w:val="00387386"/>
    <w:rsid w:val="003907F2"/>
    <w:rsid w:val="003959BB"/>
    <w:rsid w:val="00395BD5"/>
    <w:rsid w:val="0039787B"/>
    <w:rsid w:val="00397DCF"/>
    <w:rsid w:val="003A0481"/>
    <w:rsid w:val="003A14EF"/>
    <w:rsid w:val="003A37EC"/>
    <w:rsid w:val="003B2FEF"/>
    <w:rsid w:val="003B43CC"/>
    <w:rsid w:val="003B486E"/>
    <w:rsid w:val="003C5790"/>
    <w:rsid w:val="003D1681"/>
    <w:rsid w:val="003D3D46"/>
    <w:rsid w:val="003D75E5"/>
    <w:rsid w:val="003E3104"/>
    <w:rsid w:val="003E3478"/>
    <w:rsid w:val="003E61FC"/>
    <w:rsid w:val="003F1D93"/>
    <w:rsid w:val="003F3A10"/>
    <w:rsid w:val="00400430"/>
    <w:rsid w:val="0040124A"/>
    <w:rsid w:val="00410A2C"/>
    <w:rsid w:val="00413CB2"/>
    <w:rsid w:val="00415B4E"/>
    <w:rsid w:val="00417BB9"/>
    <w:rsid w:val="00423006"/>
    <w:rsid w:val="00427F08"/>
    <w:rsid w:val="00430855"/>
    <w:rsid w:val="00445908"/>
    <w:rsid w:val="004520F2"/>
    <w:rsid w:val="00452A97"/>
    <w:rsid w:val="00452B5A"/>
    <w:rsid w:val="0046032A"/>
    <w:rsid w:val="00465F8B"/>
    <w:rsid w:val="00470828"/>
    <w:rsid w:val="004776FD"/>
    <w:rsid w:val="00480A4A"/>
    <w:rsid w:val="00481BEB"/>
    <w:rsid w:val="00484C96"/>
    <w:rsid w:val="00486966"/>
    <w:rsid w:val="0049003B"/>
    <w:rsid w:val="00494CD4"/>
    <w:rsid w:val="00494E5C"/>
    <w:rsid w:val="00497551"/>
    <w:rsid w:val="004A00AA"/>
    <w:rsid w:val="004A4B8F"/>
    <w:rsid w:val="004C0489"/>
    <w:rsid w:val="004C314D"/>
    <w:rsid w:val="004C563D"/>
    <w:rsid w:val="004D17B3"/>
    <w:rsid w:val="004D3117"/>
    <w:rsid w:val="004D4A7A"/>
    <w:rsid w:val="004E48AE"/>
    <w:rsid w:val="004E5933"/>
    <w:rsid w:val="004F7EAD"/>
    <w:rsid w:val="005067DC"/>
    <w:rsid w:val="00506910"/>
    <w:rsid w:val="005127BE"/>
    <w:rsid w:val="005135D5"/>
    <w:rsid w:val="0052013D"/>
    <w:rsid w:val="00530E84"/>
    <w:rsid w:val="005327D6"/>
    <w:rsid w:val="00537DA4"/>
    <w:rsid w:val="00542805"/>
    <w:rsid w:val="00545FF5"/>
    <w:rsid w:val="00546998"/>
    <w:rsid w:val="0055201F"/>
    <w:rsid w:val="0055423C"/>
    <w:rsid w:val="0055794D"/>
    <w:rsid w:val="005617E3"/>
    <w:rsid w:val="00561F37"/>
    <w:rsid w:val="00566AFB"/>
    <w:rsid w:val="005749C7"/>
    <w:rsid w:val="00575F47"/>
    <w:rsid w:val="00575FD8"/>
    <w:rsid w:val="00581650"/>
    <w:rsid w:val="0058319E"/>
    <w:rsid w:val="0058427B"/>
    <w:rsid w:val="00584750"/>
    <w:rsid w:val="00585B82"/>
    <w:rsid w:val="00596954"/>
    <w:rsid w:val="005A3C7F"/>
    <w:rsid w:val="005A7716"/>
    <w:rsid w:val="005B0F8E"/>
    <w:rsid w:val="005B2D87"/>
    <w:rsid w:val="005C4B35"/>
    <w:rsid w:val="005C4F45"/>
    <w:rsid w:val="005D17BB"/>
    <w:rsid w:val="005D48F4"/>
    <w:rsid w:val="005D7EA0"/>
    <w:rsid w:val="005E1017"/>
    <w:rsid w:val="005E2463"/>
    <w:rsid w:val="005F0A07"/>
    <w:rsid w:val="005F0D49"/>
    <w:rsid w:val="005F14F6"/>
    <w:rsid w:val="005F2A8D"/>
    <w:rsid w:val="005F3C55"/>
    <w:rsid w:val="005F4186"/>
    <w:rsid w:val="006029A2"/>
    <w:rsid w:val="00605AC1"/>
    <w:rsid w:val="00607BF5"/>
    <w:rsid w:val="00607DC4"/>
    <w:rsid w:val="0061110E"/>
    <w:rsid w:val="006114A9"/>
    <w:rsid w:val="00611931"/>
    <w:rsid w:val="006123CB"/>
    <w:rsid w:val="00624BB5"/>
    <w:rsid w:val="00631AA8"/>
    <w:rsid w:val="006406BA"/>
    <w:rsid w:val="006464B6"/>
    <w:rsid w:val="00651B7B"/>
    <w:rsid w:val="0065217F"/>
    <w:rsid w:val="00656D82"/>
    <w:rsid w:val="00660E7F"/>
    <w:rsid w:val="00675CA3"/>
    <w:rsid w:val="006803CF"/>
    <w:rsid w:val="00685184"/>
    <w:rsid w:val="006962A2"/>
    <w:rsid w:val="00696F9E"/>
    <w:rsid w:val="0069773F"/>
    <w:rsid w:val="006A4042"/>
    <w:rsid w:val="006A53DE"/>
    <w:rsid w:val="006A6FFD"/>
    <w:rsid w:val="006A78DD"/>
    <w:rsid w:val="006B149E"/>
    <w:rsid w:val="006B196F"/>
    <w:rsid w:val="006C395A"/>
    <w:rsid w:val="006C6889"/>
    <w:rsid w:val="006D45F1"/>
    <w:rsid w:val="006D4C58"/>
    <w:rsid w:val="006D4E61"/>
    <w:rsid w:val="006D7564"/>
    <w:rsid w:val="006E11E1"/>
    <w:rsid w:val="006E47D6"/>
    <w:rsid w:val="006E787E"/>
    <w:rsid w:val="006F4589"/>
    <w:rsid w:val="00702F02"/>
    <w:rsid w:val="00704A30"/>
    <w:rsid w:val="00706921"/>
    <w:rsid w:val="00707529"/>
    <w:rsid w:val="0071290A"/>
    <w:rsid w:val="00713856"/>
    <w:rsid w:val="00716D1B"/>
    <w:rsid w:val="00720603"/>
    <w:rsid w:val="00721A19"/>
    <w:rsid w:val="00722536"/>
    <w:rsid w:val="00726D43"/>
    <w:rsid w:val="00733078"/>
    <w:rsid w:val="007354B5"/>
    <w:rsid w:val="007438AF"/>
    <w:rsid w:val="007556FF"/>
    <w:rsid w:val="00755D36"/>
    <w:rsid w:val="00762D45"/>
    <w:rsid w:val="007651F8"/>
    <w:rsid w:val="007676B3"/>
    <w:rsid w:val="00771413"/>
    <w:rsid w:val="00771925"/>
    <w:rsid w:val="00772555"/>
    <w:rsid w:val="00774EA2"/>
    <w:rsid w:val="0077660F"/>
    <w:rsid w:val="0078147C"/>
    <w:rsid w:val="00781911"/>
    <w:rsid w:val="007830A6"/>
    <w:rsid w:val="00786833"/>
    <w:rsid w:val="00791025"/>
    <w:rsid w:val="00793D1F"/>
    <w:rsid w:val="007A29B3"/>
    <w:rsid w:val="007A4B97"/>
    <w:rsid w:val="007A6C5C"/>
    <w:rsid w:val="007B2036"/>
    <w:rsid w:val="007B401B"/>
    <w:rsid w:val="007B5941"/>
    <w:rsid w:val="007B610C"/>
    <w:rsid w:val="007C2952"/>
    <w:rsid w:val="007C45B0"/>
    <w:rsid w:val="007C5A4E"/>
    <w:rsid w:val="007D2C4D"/>
    <w:rsid w:val="007D4967"/>
    <w:rsid w:val="007E2C8F"/>
    <w:rsid w:val="007F115F"/>
    <w:rsid w:val="007F13AD"/>
    <w:rsid w:val="007F4EA1"/>
    <w:rsid w:val="00800B97"/>
    <w:rsid w:val="00802A38"/>
    <w:rsid w:val="0080370E"/>
    <w:rsid w:val="00805763"/>
    <w:rsid w:val="00806144"/>
    <w:rsid w:val="008064FB"/>
    <w:rsid w:val="00807C5E"/>
    <w:rsid w:val="008114C4"/>
    <w:rsid w:val="00813301"/>
    <w:rsid w:val="00822F73"/>
    <w:rsid w:val="0082347A"/>
    <w:rsid w:val="00830B6A"/>
    <w:rsid w:val="0083120F"/>
    <w:rsid w:val="00831C29"/>
    <w:rsid w:val="00832680"/>
    <w:rsid w:val="00833E10"/>
    <w:rsid w:val="0084086F"/>
    <w:rsid w:val="00841345"/>
    <w:rsid w:val="00841C0A"/>
    <w:rsid w:val="0084677A"/>
    <w:rsid w:val="008471C9"/>
    <w:rsid w:val="00850C94"/>
    <w:rsid w:val="008523D3"/>
    <w:rsid w:val="00853169"/>
    <w:rsid w:val="00854E9D"/>
    <w:rsid w:val="00855B22"/>
    <w:rsid w:val="00865F64"/>
    <w:rsid w:val="00871F16"/>
    <w:rsid w:val="00872E4E"/>
    <w:rsid w:val="008801C0"/>
    <w:rsid w:val="00881852"/>
    <w:rsid w:val="008872E6"/>
    <w:rsid w:val="00894BAF"/>
    <w:rsid w:val="00896F80"/>
    <w:rsid w:val="008A52CE"/>
    <w:rsid w:val="008A53F9"/>
    <w:rsid w:val="008B0ED0"/>
    <w:rsid w:val="008B1851"/>
    <w:rsid w:val="008B7563"/>
    <w:rsid w:val="008C0DE2"/>
    <w:rsid w:val="008C3325"/>
    <w:rsid w:val="008C5ED2"/>
    <w:rsid w:val="008C6193"/>
    <w:rsid w:val="008D00FD"/>
    <w:rsid w:val="008D0970"/>
    <w:rsid w:val="008D298A"/>
    <w:rsid w:val="008E09B4"/>
    <w:rsid w:val="008E1933"/>
    <w:rsid w:val="008E2852"/>
    <w:rsid w:val="008E3922"/>
    <w:rsid w:val="008E6E75"/>
    <w:rsid w:val="008F16ED"/>
    <w:rsid w:val="008F6AAB"/>
    <w:rsid w:val="00915176"/>
    <w:rsid w:val="00916989"/>
    <w:rsid w:val="00925057"/>
    <w:rsid w:val="00933C4C"/>
    <w:rsid w:val="00936476"/>
    <w:rsid w:val="0094101D"/>
    <w:rsid w:val="00941FB2"/>
    <w:rsid w:val="00943011"/>
    <w:rsid w:val="009433E7"/>
    <w:rsid w:val="00945351"/>
    <w:rsid w:val="00945970"/>
    <w:rsid w:val="00947A52"/>
    <w:rsid w:val="00954C58"/>
    <w:rsid w:val="00960617"/>
    <w:rsid w:val="00973DC9"/>
    <w:rsid w:val="009824A5"/>
    <w:rsid w:val="00985C43"/>
    <w:rsid w:val="0098625F"/>
    <w:rsid w:val="009918CA"/>
    <w:rsid w:val="00992738"/>
    <w:rsid w:val="00995571"/>
    <w:rsid w:val="0099604C"/>
    <w:rsid w:val="0099620F"/>
    <w:rsid w:val="009966E8"/>
    <w:rsid w:val="009968E4"/>
    <w:rsid w:val="009A4775"/>
    <w:rsid w:val="009A5695"/>
    <w:rsid w:val="009B0240"/>
    <w:rsid w:val="009B0340"/>
    <w:rsid w:val="009B2990"/>
    <w:rsid w:val="009C481D"/>
    <w:rsid w:val="009C5FCC"/>
    <w:rsid w:val="009C77A9"/>
    <w:rsid w:val="009D1A06"/>
    <w:rsid w:val="009D4E35"/>
    <w:rsid w:val="009D5C72"/>
    <w:rsid w:val="009D6352"/>
    <w:rsid w:val="009E2398"/>
    <w:rsid w:val="009E7B7F"/>
    <w:rsid w:val="009F2D0B"/>
    <w:rsid w:val="009F55F0"/>
    <w:rsid w:val="009F6DFB"/>
    <w:rsid w:val="009F71C2"/>
    <w:rsid w:val="00A00CF1"/>
    <w:rsid w:val="00A01EAB"/>
    <w:rsid w:val="00A03DCD"/>
    <w:rsid w:val="00A0798D"/>
    <w:rsid w:val="00A079AE"/>
    <w:rsid w:val="00A145D4"/>
    <w:rsid w:val="00A17236"/>
    <w:rsid w:val="00A20B25"/>
    <w:rsid w:val="00A245E0"/>
    <w:rsid w:val="00A27598"/>
    <w:rsid w:val="00A27F80"/>
    <w:rsid w:val="00A32EDF"/>
    <w:rsid w:val="00A348E3"/>
    <w:rsid w:val="00A3781A"/>
    <w:rsid w:val="00A41B13"/>
    <w:rsid w:val="00A441C4"/>
    <w:rsid w:val="00A4730E"/>
    <w:rsid w:val="00A63936"/>
    <w:rsid w:val="00A647CF"/>
    <w:rsid w:val="00A6621B"/>
    <w:rsid w:val="00A70BD4"/>
    <w:rsid w:val="00A71536"/>
    <w:rsid w:val="00A72DB0"/>
    <w:rsid w:val="00A819E2"/>
    <w:rsid w:val="00A847C7"/>
    <w:rsid w:val="00A858E8"/>
    <w:rsid w:val="00A9035D"/>
    <w:rsid w:val="00A90405"/>
    <w:rsid w:val="00AA20E8"/>
    <w:rsid w:val="00AB1A4F"/>
    <w:rsid w:val="00AB53C5"/>
    <w:rsid w:val="00AC2004"/>
    <w:rsid w:val="00AC6322"/>
    <w:rsid w:val="00AC7309"/>
    <w:rsid w:val="00AD5925"/>
    <w:rsid w:val="00AD77D6"/>
    <w:rsid w:val="00AE7720"/>
    <w:rsid w:val="00AF45C5"/>
    <w:rsid w:val="00AF4654"/>
    <w:rsid w:val="00AF781B"/>
    <w:rsid w:val="00AF7AD9"/>
    <w:rsid w:val="00B022D1"/>
    <w:rsid w:val="00B0349D"/>
    <w:rsid w:val="00B07B1F"/>
    <w:rsid w:val="00B07CF0"/>
    <w:rsid w:val="00B2097B"/>
    <w:rsid w:val="00B223B7"/>
    <w:rsid w:val="00B241F0"/>
    <w:rsid w:val="00B24B5C"/>
    <w:rsid w:val="00B26572"/>
    <w:rsid w:val="00B26E37"/>
    <w:rsid w:val="00B326F7"/>
    <w:rsid w:val="00B364C2"/>
    <w:rsid w:val="00B43791"/>
    <w:rsid w:val="00B52B92"/>
    <w:rsid w:val="00B56365"/>
    <w:rsid w:val="00B571A8"/>
    <w:rsid w:val="00B576CF"/>
    <w:rsid w:val="00B6155E"/>
    <w:rsid w:val="00B63448"/>
    <w:rsid w:val="00B72912"/>
    <w:rsid w:val="00B73FF5"/>
    <w:rsid w:val="00B74785"/>
    <w:rsid w:val="00B770C7"/>
    <w:rsid w:val="00B7763A"/>
    <w:rsid w:val="00B805FB"/>
    <w:rsid w:val="00B80FF8"/>
    <w:rsid w:val="00B82F77"/>
    <w:rsid w:val="00B93E29"/>
    <w:rsid w:val="00B94CE6"/>
    <w:rsid w:val="00BA03C0"/>
    <w:rsid w:val="00BA60A7"/>
    <w:rsid w:val="00BA69A4"/>
    <w:rsid w:val="00BB04B7"/>
    <w:rsid w:val="00BC2E26"/>
    <w:rsid w:val="00BD7A1D"/>
    <w:rsid w:val="00BE7C19"/>
    <w:rsid w:val="00BF14ED"/>
    <w:rsid w:val="00BF22B6"/>
    <w:rsid w:val="00C03511"/>
    <w:rsid w:val="00C052E4"/>
    <w:rsid w:val="00C0635E"/>
    <w:rsid w:val="00C06D27"/>
    <w:rsid w:val="00C14AB2"/>
    <w:rsid w:val="00C240E1"/>
    <w:rsid w:val="00C31A15"/>
    <w:rsid w:val="00C33CC8"/>
    <w:rsid w:val="00C41C68"/>
    <w:rsid w:val="00C452B8"/>
    <w:rsid w:val="00C460FF"/>
    <w:rsid w:val="00C46D07"/>
    <w:rsid w:val="00C529CE"/>
    <w:rsid w:val="00C564BD"/>
    <w:rsid w:val="00C6624C"/>
    <w:rsid w:val="00C700DB"/>
    <w:rsid w:val="00C724E8"/>
    <w:rsid w:val="00C735A5"/>
    <w:rsid w:val="00C75619"/>
    <w:rsid w:val="00C801E5"/>
    <w:rsid w:val="00C8108A"/>
    <w:rsid w:val="00C8300B"/>
    <w:rsid w:val="00C9047D"/>
    <w:rsid w:val="00C91916"/>
    <w:rsid w:val="00C94D20"/>
    <w:rsid w:val="00C955B5"/>
    <w:rsid w:val="00C9798C"/>
    <w:rsid w:val="00CB2B6B"/>
    <w:rsid w:val="00CC1B2D"/>
    <w:rsid w:val="00CC37DB"/>
    <w:rsid w:val="00CD0208"/>
    <w:rsid w:val="00CD0C4F"/>
    <w:rsid w:val="00CD1B0A"/>
    <w:rsid w:val="00CD3440"/>
    <w:rsid w:val="00CE38EC"/>
    <w:rsid w:val="00CE41A2"/>
    <w:rsid w:val="00CE5409"/>
    <w:rsid w:val="00CF1128"/>
    <w:rsid w:val="00CF34B2"/>
    <w:rsid w:val="00CF68F0"/>
    <w:rsid w:val="00CF7D1F"/>
    <w:rsid w:val="00D018AE"/>
    <w:rsid w:val="00D1107C"/>
    <w:rsid w:val="00D111ED"/>
    <w:rsid w:val="00D11BEF"/>
    <w:rsid w:val="00D21058"/>
    <w:rsid w:val="00D27510"/>
    <w:rsid w:val="00D2771B"/>
    <w:rsid w:val="00D27B03"/>
    <w:rsid w:val="00D326B8"/>
    <w:rsid w:val="00D32F30"/>
    <w:rsid w:val="00D37275"/>
    <w:rsid w:val="00D3731A"/>
    <w:rsid w:val="00D425EB"/>
    <w:rsid w:val="00D430CF"/>
    <w:rsid w:val="00D453B0"/>
    <w:rsid w:val="00D46135"/>
    <w:rsid w:val="00D479EA"/>
    <w:rsid w:val="00D47E0D"/>
    <w:rsid w:val="00D65FC6"/>
    <w:rsid w:val="00D72655"/>
    <w:rsid w:val="00D81A31"/>
    <w:rsid w:val="00D8567F"/>
    <w:rsid w:val="00D90B68"/>
    <w:rsid w:val="00D92518"/>
    <w:rsid w:val="00D93935"/>
    <w:rsid w:val="00D942BC"/>
    <w:rsid w:val="00D97120"/>
    <w:rsid w:val="00D97634"/>
    <w:rsid w:val="00DA3AC6"/>
    <w:rsid w:val="00DA4DD0"/>
    <w:rsid w:val="00DA7A44"/>
    <w:rsid w:val="00DB45EA"/>
    <w:rsid w:val="00DC036A"/>
    <w:rsid w:val="00DC443E"/>
    <w:rsid w:val="00DC6B7D"/>
    <w:rsid w:val="00DD3E33"/>
    <w:rsid w:val="00DD4B63"/>
    <w:rsid w:val="00DE03F6"/>
    <w:rsid w:val="00DE08BC"/>
    <w:rsid w:val="00DE23C6"/>
    <w:rsid w:val="00DE24F2"/>
    <w:rsid w:val="00DE4C4D"/>
    <w:rsid w:val="00DE6659"/>
    <w:rsid w:val="00DE7311"/>
    <w:rsid w:val="00DF0188"/>
    <w:rsid w:val="00DF067C"/>
    <w:rsid w:val="00DF3649"/>
    <w:rsid w:val="00E038DB"/>
    <w:rsid w:val="00E04564"/>
    <w:rsid w:val="00E16B92"/>
    <w:rsid w:val="00E22865"/>
    <w:rsid w:val="00E24678"/>
    <w:rsid w:val="00E36CAF"/>
    <w:rsid w:val="00E42A48"/>
    <w:rsid w:val="00E44A4C"/>
    <w:rsid w:val="00E50FBC"/>
    <w:rsid w:val="00E5125C"/>
    <w:rsid w:val="00E51748"/>
    <w:rsid w:val="00E53EF4"/>
    <w:rsid w:val="00E554B3"/>
    <w:rsid w:val="00E556D2"/>
    <w:rsid w:val="00E66088"/>
    <w:rsid w:val="00E67195"/>
    <w:rsid w:val="00E67734"/>
    <w:rsid w:val="00E803E6"/>
    <w:rsid w:val="00EA2939"/>
    <w:rsid w:val="00EA6D96"/>
    <w:rsid w:val="00EA77CB"/>
    <w:rsid w:val="00EB1612"/>
    <w:rsid w:val="00EB2D53"/>
    <w:rsid w:val="00EC2E0C"/>
    <w:rsid w:val="00EC341B"/>
    <w:rsid w:val="00EC3DD8"/>
    <w:rsid w:val="00EC6FDA"/>
    <w:rsid w:val="00ED2B65"/>
    <w:rsid w:val="00ED6562"/>
    <w:rsid w:val="00EE2121"/>
    <w:rsid w:val="00EF184A"/>
    <w:rsid w:val="00EF4F9E"/>
    <w:rsid w:val="00EF7B1F"/>
    <w:rsid w:val="00F14AD8"/>
    <w:rsid w:val="00F1628B"/>
    <w:rsid w:val="00F175B7"/>
    <w:rsid w:val="00F17797"/>
    <w:rsid w:val="00F179D2"/>
    <w:rsid w:val="00F21C4E"/>
    <w:rsid w:val="00F23CED"/>
    <w:rsid w:val="00F279C5"/>
    <w:rsid w:val="00F32E13"/>
    <w:rsid w:val="00F47ED8"/>
    <w:rsid w:val="00F51033"/>
    <w:rsid w:val="00F6207E"/>
    <w:rsid w:val="00F64A6D"/>
    <w:rsid w:val="00F64B52"/>
    <w:rsid w:val="00F76007"/>
    <w:rsid w:val="00F80AEF"/>
    <w:rsid w:val="00F944B0"/>
    <w:rsid w:val="00F95AC8"/>
    <w:rsid w:val="00F965D2"/>
    <w:rsid w:val="00FA0D7C"/>
    <w:rsid w:val="00FA6358"/>
    <w:rsid w:val="00FA6C3E"/>
    <w:rsid w:val="00FA7747"/>
    <w:rsid w:val="00FB67CF"/>
    <w:rsid w:val="00FB76DA"/>
    <w:rsid w:val="00FC0442"/>
    <w:rsid w:val="00FC1DA8"/>
    <w:rsid w:val="00FD2878"/>
    <w:rsid w:val="00FD4E3B"/>
    <w:rsid w:val="00FE0790"/>
    <w:rsid w:val="00FE2005"/>
    <w:rsid w:val="00FE2511"/>
    <w:rsid w:val="00FE5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9FB20"/>
  <w15:docId w15:val="{6A9057CE-E2B9-43B2-875F-CC33327F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9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152FD"/>
    <w:pPr>
      <w:autoSpaceDE w:val="0"/>
      <w:autoSpaceDN w:val="0"/>
      <w:adjustRightInd w:val="0"/>
      <w:spacing w:after="0" w:line="240" w:lineRule="auto"/>
    </w:pPr>
    <w:rPr>
      <w:rFonts w:ascii="Arial Narrow" w:hAnsi="Arial Narrow" w:cs="Arial Narrow"/>
      <w:color w:val="000000"/>
      <w:sz w:val="24"/>
      <w:szCs w:val="24"/>
    </w:rPr>
  </w:style>
  <w:style w:type="paragraph" w:styleId="stBilgi">
    <w:name w:val="header"/>
    <w:basedOn w:val="Normal"/>
    <w:link w:val="stBilgiChar"/>
    <w:unhideWhenUsed/>
    <w:rsid w:val="001152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52FD"/>
  </w:style>
  <w:style w:type="paragraph" w:styleId="AltBilgi">
    <w:name w:val="footer"/>
    <w:basedOn w:val="Normal"/>
    <w:link w:val="AltBilgiChar"/>
    <w:uiPriority w:val="99"/>
    <w:unhideWhenUsed/>
    <w:rsid w:val="001152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52FD"/>
  </w:style>
  <w:style w:type="table" w:styleId="TabloKlavuzu">
    <w:name w:val="Table Grid"/>
    <w:basedOn w:val="NormalTablo"/>
    <w:uiPriority w:val="59"/>
    <w:rsid w:val="0011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152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52FD"/>
    <w:rPr>
      <w:rFonts w:ascii="Tahoma" w:hAnsi="Tahoma" w:cs="Tahoma"/>
      <w:sz w:val="16"/>
      <w:szCs w:val="16"/>
    </w:rPr>
  </w:style>
  <w:style w:type="character" w:customStyle="1" w:styleId="apple-style-span">
    <w:name w:val="apple-style-span"/>
    <w:basedOn w:val="VarsaylanParagrafYazTipi"/>
    <w:rsid w:val="001152FD"/>
  </w:style>
  <w:style w:type="paragraph" w:styleId="KonuBal">
    <w:name w:val="Title"/>
    <w:basedOn w:val="Normal"/>
    <w:next w:val="Normal"/>
    <w:link w:val="KonuBalChar"/>
    <w:uiPriority w:val="10"/>
    <w:qFormat/>
    <w:rsid w:val="001152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152FD"/>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VarsaylanParagrafYazTipi"/>
    <w:rsid w:val="000E30FF"/>
  </w:style>
  <w:style w:type="character" w:customStyle="1" w:styleId="hps">
    <w:name w:val="hps"/>
    <w:basedOn w:val="VarsaylanParagrafYazTipi"/>
    <w:rsid w:val="000E30FF"/>
  </w:style>
  <w:style w:type="paragraph" w:styleId="ListeParagraf">
    <w:name w:val="List Paragraph"/>
    <w:basedOn w:val="Normal"/>
    <w:uiPriority w:val="34"/>
    <w:qFormat/>
    <w:rsid w:val="00C564BD"/>
    <w:pPr>
      <w:ind w:left="720"/>
      <w:contextualSpacing/>
    </w:pPr>
  </w:style>
  <w:style w:type="character" w:styleId="Kpr">
    <w:name w:val="Hyperlink"/>
    <w:basedOn w:val="VarsaylanParagrafYazTipi"/>
    <w:uiPriority w:val="99"/>
    <w:unhideWhenUsed/>
    <w:rsid w:val="00A348E3"/>
    <w:rPr>
      <w:color w:val="0000FF" w:themeColor="hyperlink"/>
      <w:u w:val="single"/>
    </w:rPr>
  </w:style>
  <w:style w:type="paragraph" w:styleId="NormalWeb">
    <w:name w:val="Normal (Web)"/>
    <w:basedOn w:val="Normal"/>
    <w:uiPriority w:val="99"/>
    <w:semiHidden/>
    <w:unhideWhenUsed/>
    <w:rsid w:val="00F177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E3104"/>
    <w:rPr>
      <w:i/>
      <w:iCs/>
    </w:rPr>
  </w:style>
  <w:style w:type="table" w:styleId="TabloKlavuzuAk">
    <w:name w:val="Grid Table Light"/>
    <w:basedOn w:val="NormalTablo"/>
    <w:uiPriority w:val="40"/>
    <w:rsid w:val="00E660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E660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E660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4">
    <w:name w:val="Plain Table 4"/>
    <w:basedOn w:val="NormalTablo"/>
    <w:uiPriority w:val="44"/>
    <w:rsid w:val="00E660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E660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Gvdemetni">
    <w:name w:val="Gövde metni"/>
    <w:basedOn w:val="VarsaylanParagrafYazTipi"/>
    <w:rsid w:val="005F14F6"/>
    <w:rPr>
      <w:rFonts w:ascii="Bookman Old Style" w:eastAsia="Bookman Old Style" w:hAnsi="Bookman Old Style" w:cs="Bookman Old Style" w:hint="default"/>
      <w:b w:val="0"/>
      <w:bCs w:val="0"/>
      <w:i w:val="0"/>
      <w:iCs w:val="0"/>
      <w:smallCaps w:val="0"/>
      <w:strike w:val="0"/>
      <w:dstrike w:val="0"/>
      <w:color w:val="000000"/>
      <w:spacing w:val="0"/>
      <w:w w:val="100"/>
      <w:position w:val="0"/>
      <w:sz w:val="21"/>
      <w:szCs w:val="21"/>
      <w:u w:val="none"/>
      <w:effect w:val="none"/>
      <w:lang w:val="en-US"/>
    </w:rPr>
  </w:style>
  <w:style w:type="character" w:customStyle="1" w:styleId="Gvdemetni11pt">
    <w:name w:val="Gövde metni + 11 pt"/>
    <w:aliases w:val="Kalın,0 pt boşluk bırakılıyor,Gövde metni + Arial,4 pt,9,Gövde metni + 13 pt,Gövde metni + 14 pt,Gövde metni + 8,Gövde metni + 7,1 pt boşluk bırakılıyor,Gövde metni (93) + Bookman Old Style,10,Gövde metni + 11"/>
    <w:basedOn w:val="VarsaylanParagrafYazTipi"/>
    <w:rsid w:val="00605AC1"/>
    <w:rPr>
      <w:rFonts w:ascii="Times New Roman" w:eastAsia="Times New Roman" w:hAnsi="Times New Roman" w:cs="Times New Roman"/>
      <w:color w:val="000000"/>
      <w:spacing w:val="0"/>
      <w:w w:val="100"/>
      <w:position w:val="0"/>
      <w:sz w:val="22"/>
      <w:szCs w:val="22"/>
      <w:shd w:val="clear" w:color="auto" w:fill="FFFFFF"/>
      <w:lang w:val="en-US"/>
    </w:rPr>
  </w:style>
  <w:style w:type="character" w:styleId="AklamaBavurusu">
    <w:name w:val="annotation reference"/>
    <w:basedOn w:val="VarsaylanParagrafYazTipi"/>
    <w:uiPriority w:val="99"/>
    <w:semiHidden/>
    <w:unhideWhenUsed/>
    <w:rsid w:val="000069DD"/>
    <w:rPr>
      <w:sz w:val="16"/>
      <w:szCs w:val="16"/>
    </w:rPr>
  </w:style>
  <w:style w:type="paragraph" w:styleId="AklamaMetni">
    <w:name w:val="annotation text"/>
    <w:basedOn w:val="Normal"/>
    <w:link w:val="AklamaMetniChar"/>
    <w:uiPriority w:val="99"/>
    <w:semiHidden/>
    <w:unhideWhenUsed/>
    <w:rsid w:val="000069D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069DD"/>
    <w:rPr>
      <w:sz w:val="20"/>
      <w:szCs w:val="20"/>
    </w:rPr>
  </w:style>
  <w:style w:type="paragraph" w:styleId="AklamaKonusu">
    <w:name w:val="annotation subject"/>
    <w:basedOn w:val="AklamaMetni"/>
    <w:next w:val="AklamaMetni"/>
    <w:link w:val="AklamaKonusuChar"/>
    <w:uiPriority w:val="99"/>
    <w:semiHidden/>
    <w:unhideWhenUsed/>
    <w:rsid w:val="000069DD"/>
    <w:rPr>
      <w:b/>
      <w:bCs/>
    </w:rPr>
  </w:style>
  <w:style w:type="character" w:customStyle="1" w:styleId="AklamaKonusuChar">
    <w:name w:val="Açıklama Konusu Char"/>
    <w:basedOn w:val="AklamaMetniChar"/>
    <w:link w:val="AklamaKonusu"/>
    <w:uiPriority w:val="99"/>
    <w:semiHidden/>
    <w:rsid w:val="000069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3908">
      <w:bodyDiv w:val="1"/>
      <w:marLeft w:val="0"/>
      <w:marRight w:val="0"/>
      <w:marTop w:val="0"/>
      <w:marBottom w:val="0"/>
      <w:divBdr>
        <w:top w:val="none" w:sz="0" w:space="0" w:color="auto"/>
        <w:left w:val="none" w:sz="0" w:space="0" w:color="auto"/>
        <w:bottom w:val="none" w:sz="0" w:space="0" w:color="auto"/>
        <w:right w:val="none" w:sz="0" w:space="0" w:color="auto"/>
      </w:divBdr>
    </w:div>
    <w:div w:id="47002130">
      <w:bodyDiv w:val="1"/>
      <w:marLeft w:val="0"/>
      <w:marRight w:val="0"/>
      <w:marTop w:val="0"/>
      <w:marBottom w:val="0"/>
      <w:divBdr>
        <w:top w:val="none" w:sz="0" w:space="0" w:color="auto"/>
        <w:left w:val="none" w:sz="0" w:space="0" w:color="auto"/>
        <w:bottom w:val="none" w:sz="0" w:space="0" w:color="auto"/>
        <w:right w:val="none" w:sz="0" w:space="0" w:color="auto"/>
      </w:divBdr>
    </w:div>
    <w:div w:id="163250449">
      <w:bodyDiv w:val="1"/>
      <w:marLeft w:val="0"/>
      <w:marRight w:val="0"/>
      <w:marTop w:val="0"/>
      <w:marBottom w:val="0"/>
      <w:divBdr>
        <w:top w:val="none" w:sz="0" w:space="0" w:color="auto"/>
        <w:left w:val="none" w:sz="0" w:space="0" w:color="auto"/>
        <w:bottom w:val="none" w:sz="0" w:space="0" w:color="auto"/>
        <w:right w:val="none" w:sz="0" w:space="0" w:color="auto"/>
      </w:divBdr>
    </w:div>
    <w:div w:id="355739913">
      <w:bodyDiv w:val="1"/>
      <w:marLeft w:val="0"/>
      <w:marRight w:val="0"/>
      <w:marTop w:val="0"/>
      <w:marBottom w:val="0"/>
      <w:divBdr>
        <w:top w:val="none" w:sz="0" w:space="0" w:color="auto"/>
        <w:left w:val="none" w:sz="0" w:space="0" w:color="auto"/>
        <w:bottom w:val="none" w:sz="0" w:space="0" w:color="auto"/>
        <w:right w:val="none" w:sz="0" w:space="0" w:color="auto"/>
      </w:divBdr>
    </w:div>
    <w:div w:id="811796841">
      <w:bodyDiv w:val="1"/>
      <w:marLeft w:val="0"/>
      <w:marRight w:val="0"/>
      <w:marTop w:val="0"/>
      <w:marBottom w:val="0"/>
      <w:divBdr>
        <w:top w:val="none" w:sz="0" w:space="0" w:color="auto"/>
        <w:left w:val="none" w:sz="0" w:space="0" w:color="auto"/>
        <w:bottom w:val="none" w:sz="0" w:space="0" w:color="auto"/>
        <w:right w:val="none" w:sz="0" w:space="0" w:color="auto"/>
      </w:divBdr>
    </w:div>
    <w:div w:id="1148396676">
      <w:bodyDiv w:val="1"/>
      <w:marLeft w:val="0"/>
      <w:marRight w:val="0"/>
      <w:marTop w:val="0"/>
      <w:marBottom w:val="0"/>
      <w:divBdr>
        <w:top w:val="none" w:sz="0" w:space="0" w:color="auto"/>
        <w:left w:val="none" w:sz="0" w:space="0" w:color="auto"/>
        <w:bottom w:val="none" w:sz="0" w:space="0" w:color="auto"/>
        <w:right w:val="none" w:sz="0" w:space="0" w:color="auto"/>
      </w:divBdr>
    </w:div>
    <w:div w:id="1548372568">
      <w:bodyDiv w:val="1"/>
      <w:marLeft w:val="0"/>
      <w:marRight w:val="0"/>
      <w:marTop w:val="0"/>
      <w:marBottom w:val="0"/>
      <w:divBdr>
        <w:top w:val="none" w:sz="0" w:space="0" w:color="auto"/>
        <w:left w:val="none" w:sz="0" w:space="0" w:color="auto"/>
        <w:bottom w:val="none" w:sz="0" w:space="0" w:color="auto"/>
        <w:right w:val="none" w:sz="0" w:space="0" w:color="auto"/>
      </w:divBdr>
    </w:div>
    <w:div w:id="1560480098">
      <w:bodyDiv w:val="1"/>
      <w:marLeft w:val="0"/>
      <w:marRight w:val="0"/>
      <w:marTop w:val="0"/>
      <w:marBottom w:val="0"/>
      <w:divBdr>
        <w:top w:val="none" w:sz="0" w:space="0" w:color="auto"/>
        <w:left w:val="none" w:sz="0" w:space="0" w:color="auto"/>
        <w:bottom w:val="none" w:sz="0" w:space="0" w:color="auto"/>
        <w:right w:val="none" w:sz="0" w:space="0" w:color="auto"/>
      </w:divBdr>
    </w:div>
    <w:div w:id="1673754690">
      <w:bodyDiv w:val="1"/>
      <w:marLeft w:val="0"/>
      <w:marRight w:val="0"/>
      <w:marTop w:val="0"/>
      <w:marBottom w:val="0"/>
      <w:divBdr>
        <w:top w:val="none" w:sz="0" w:space="0" w:color="auto"/>
        <w:left w:val="none" w:sz="0" w:space="0" w:color="auto"/>
        <w:bottom w:val="none" w:sz="0" w:space="0" w:color="auto"/>
        <w:right w:val="none" w:sz="0" w:space="0" w:color="auto"/>
      </w:divBdr>
    </w:div>
    <w:div w:id="1787847174">
      <w:bodyDiv w:val="1"/>
      <w:marLeft w:val="0"/>
      <w:marRight w:val="0"/>
      <w:marTop w:val="0"/>
      <w:marBottom w:val="0"/>
      <w:divBdr>
        <w:top w:val="none" w:sz="0" w:space="0" w:color="auto"/>
        <w:left w:val="none" w:sz="0" w:space="0" w:color="auto"/>
        <w:bottom w:val="none" w:sz="0" w:space="0" w:color="auto"/>
        <w:right w:val="none" w:sz="0" w:space="0" w:color="auto"/>
      </w:divBdr>
    </w:div>
    <w:div w:id="1968244063">
      <w:bodyDiv w:val="1"/>
      <w:marLeft w:val="0"/>
      <w:marRight w:val="0"/>
      <w:marTop w:val="0"/>
      <w:marBottom w:val="0"/>
      <w:divBdr>
        <w:top w:val="none" w:sz="0" w:space="0" w:color="auto"/>
        <w:left w:val="none" w:sz="0" w:space="0" w:color="auto"/>
        <w:bottom w:val="none" w:sz="0" w:space="0" w:color="auto"/>
        <w:right w:val="none" w:sz="0" w:space="0" w:color="auto"/>
      </w:divBdr>
    </w:div>
    <w:div w:id="21328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pco@vapco.com.tr"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hyperlink" Target="http://www.vapco.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A243-2770-2841-8F86-2E5B64DE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1615</Words>
  <Characters>9210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 Akkaya</dc:creator>
  <cp:lastModifiedBy>Microsoft Office User</cp:lastModifiedBy>
  <cp:revision>2</cp:revision>
  <cp:lastPrinted>2023-09-12T08:15:00Z</cp:lastPrinted>
  <dcterms:created xsi:type="dcterms:W3CDTF">2023-09-12T08:15:00Z</dcterms:created>
  <dcterms:modified xsi:type="dcterms:W3CDTF">2023-09-12T08:15:00Z</dcterms:modified>
</cp:coreProperties>
</file>